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CF5C25" w14:textId="1D16D068" w:rsidR="00047D57" w:rsidRPr="002C4A80" w:rsidRDefault="00166BFF" w:rsidP="007949C9">
      <w:pPr>
        <w:jc w:val="center"/>
        <w:rPr>
          <w:rFonts w:eastAsia="Trebuchet MS"/>
          <w:b/>
          <w:color w:val="000000"/>
          <w:sz w:val="40"/>
          <w:szCs w:val="40"/>
          <w:lang w:val="fr-FR"/>
        </w:rPr>
      </w:pPr>
      <w:r w:rsidRPr="002C4A80">
        <w:rPr>
          <w:noProof/>
          <w:sz w:val="40"/>
          <w:szCs w:val="40"/>
        </w:rPr>
        <mc:AlternateContent>
          <mc:Choice Requires="wps">
            <w:drawing>
              <wp:inline distT="0" distB="0" distL="0" distR="0" wp14:anchorId="518E1485" wp14:editId="583FC045">
                <wp:extent cx="9525" cy="9525"/>
                <wp:effectExtent l="0" t="0" r="0" b="0"/>
                <wp:docPr id="1952146057"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1FE99A59" id="AutoShape 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" filled="f" stroked="f">
                <o:lock v:ext="edit" aspectratio="t"/>
                <w10:anchorlock/>
              </v:rect>
            </w:pict>
          </mc:Fallback>
        </mc:AlternateContent>
      </w:r>
      <w:r w:rsidR="00047D57" w:rsidRPr="002C4A80">
        <w:rPr>
          <w:rFonts w:eastAsia="Trebuchet MS"/>
          <w:b/>
          <w:color w:val="000000"/>
          <w:sz w:val="40"/>
          <w:szCs w:val="40"/>
          <w:lang w:val="fr-FR"/>
        </w:rPr>
        <w:t xml:space="preserve"> Accord cadre pour les travaux ponctuels préventifs et d'entretien de la Cathédrale</w:t>
      </w:r>
    </w:p>
    <w:p w14:paraId="0A1637D4" w14:textId="177FE1F5" w:rsidR="007949C9" w:rsidRPr="002C4A80" w:rsidRDefault="007949C9" w:rsidP="007949C9">
      <w:pPr>
        <w:jc w:val="center"/>
        <w:rPr>
          <w:sz w:val="40"/>
          <w:szCs w:val="40"/>
          <w:lang w:val="fr-FR"/>
        </w:rPr>
      </w:pPr>
      <w:r w:rsidRPr="002C4A80">
        <w:rPr>
          <w:rFonts w:eastAsia="Trebuchet MS"/>
          <w:b/>
          <w:color w:val="000000"/>
          <w:sz w:val="40"/>
          <w:szCs w:val="40"/>
          <w:lang w:val="fr-FR"/>
        </w:rPr>
        <w:t>Notre Dam</w:t>
      </w:r>
      <w:r w:rsidR="002C000C" w:rsidRPr="002C4A80">
        <w:rPr>
          <w:rFonts w:eastAsia="Trebuchet MS"/>
          <w:b/>
          <w:color w:val="000000"/>
          <w:sz w:val="40"/>
          <w:szCs w:val="40"/>
          <w:lang w:val="fr-FR"/>
        </w:rPr>
        <w:t>e</w:t>
      </w:r>
      <w:r w:rsidRPr="002C4A80">
        <w:rPr>
          <w:rFonts w:eastAsia="Trebuchet MS"/>
          <w:b/>
          <w:color w:val="000000"/>
          <w:sz w:val="40"/>
          <w:szCs w:val="40"/>
          <w:lang w:val="fr-FR"/>
        </w:rPr>
        <w:t xml:space="preserve"> et St Priva</w:t>
      </w:r>
      <w:r w:rsidR="00000FA8" w:rsidRPr="002C4A80">
        <w:rPr>
          <w:rFonts w:eastAsia="Trebuchet MS"/>
          <w:b/>
          <w:color w:val="000000"/>
          <w:sz w:val="40"/>
          <w:szCs w:val="40"/>
          <w:lang w:val="fr-FR"/>
        </w:rPr>
        <w:t>t de Mende</w:t>
      </w:r>
    </w:p>
    <w:p w14:paraId="210EB483" w14:textId="77777777" w:rsidR="00047D57" w:rsidRPr="00047D57" w:rsidRDefault="00047D57" w:rsidP="00047D57">
      <w:pPr>
        <w:spacing w:after="120"/>
        <w:rPr>
          <w:lang w:val="fr-FR"/>
        </w:rPr>
      </w:pPr>
    </w:p>
    <w:p w14:paraId="4C2FBA7D" w14:textId="77777777" w:rsidR="00047D57" w:rsidRDefault="00047D57" w:rsidP="00047D57">
      <w:pPr>
        <w:spacing w:before="20"/>
        <w:jc w:val="center"/>
        <w:rPr>
          <w:rFonts w:eastAsia="Trebuchet MS"/>
          <w:b/>
          <w:color w:val="000000"/>
          <w:u w:val="single"/>
          <w:lang w:val="fr-FR"/>
        </w:rPr>
      </w:pPr>
      <w:r w:rsidRPr="00047D57">
        <w:rPr>
          <w:rFonts w:eastAsia="Trebuchet MS"/>
          <w:b/>
          <w:color w:val="000000"/>
          <w:u w:val="single"/>
          <w:lang w:val="fr-FR"/>
        </w:rPr>
        <w:t>MARCHÉ PUBLIC DE TRAVAUX</w:t>
      </w:r>
    </w:p>
    <w:p w14:paraId="18BD3566" w14:textId="77777777" w:rsidR="00CC3728" w:rsidRPr="00047D57" w:rsidRDefault="00CC3728" w:rsidP="00047D57">
      <w:pPr>
        <w:spacing w:before="20"/>
        <w:jc w:val="center"/>
        <w:rPr>
          <w:rFonts w:eastAsia="Trebuchet MS"/>
          <w:b/>
          <w:color w:val="000000"/>
          <w:u w:val="single"/>
          <w:lang w:val="fr-FR"/>
        </w:rPr>
      </w:pPr>
    </w:p>
    <w:p w14:paraId="5E123064" w14:textId="77777777" w:rsidR="00047D57" w:rsidRPr="007949C9" w:rsidRDefault="00047D57" w:rsidP="00047D57">
      <w:pPr>
        <w:rPr>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5089"/>
      </w:tblGrid>
      <w:tr w:rsidR="00CC3728" w:rsidRPr="00047D57" w14:paraId="20C5A3CF" w14:textId="77777777" w:rsidTr="00CC3728">
        <w:tc>
          <w:tcPr>
            <w:tcW w:w="4795" w:type="dxa"/>
          </w:tcPr>
          <w:p w14:paraId="7AD74424" w14:textId="3F7F561A" w:rsidR="00047D57" w:rsidRPr="00047D57" w:rsidRDefault="00CC3728" w:rsidP="00CC3728">
            <w:pPr>
              <w:pStyle w:val="Corpsdetexte"/>
              <w:spacing w:before="5"/>
              <w:jc w:val="center"/>
              <w:rPr>
                <w:rFonts w:ascii="Times New Roman" w:hAnsi="Times New Roman" w:cs="Times New Roman"/>
              </w:rPr>
            </w:pPr>
            <w:r w:rsidRPr="00CC3728">
              <w:rPr>
                <w:noProof/>
              </w:rPr>
              <w:drawing>
                <wp:inline distT="0" distB="0" distL="0" distR="0" wp14:anchorId="131701EF" wp14:editId="501A0E77">
                  <wp:extent cx="2333625" cy="3490246"/>
                  <wp:effectExtent l="0" t="0" r="0" b="0"/>
                  <wp:docPr id="175006270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062706" name=""/>
                          <pic:cNvPicPr/>
                        </pic:nvPicPr>
                        <pic:blipFill>
                          <a:blip r:embed="rId11"/>
                          <a:stretch>
                            <a:fillRect/>
                          </a:stretch>
                        </pic:blipFill>
                        <pic:spPr>
                          <a:xfrm>
                            <a:off x="0" y="0"/>
                            <a:ext cx="2342040" cy="3502832"/>
                          </a:xfrm>
                          <a:prstGeom prst="rect">
                            <a:avLst/>
                          </a:prstGeom>
                        </pic:spPr>
                      </pic:pic>
                    </a:graphicData>
                  </a:graphic>
                </wp:inline>
              </w:drawing>
            </w:r>
          </w:p>
          <w:p w14:paraId="2F5E14C9" w14:textId="36D69A02" w:rsidR="00047D57" w:rsidRPr="00047D57" w:rsidRDefault="00047D57" w:rsidP="00047D57">
            <w:pPr>
              <w:pStyle w:val="Corpsdetexte"/>
              <w:spacing w:before="5"/>
              <w:jc w:val="center"/>
              <w:rPr>
                <w:rFonts w:ascii="Times New Roman" w:hAnsi="Times New Roman" w:cs="Times New Roman"/>
              </w:rPr>
            </w:pPr>
            <w:r w:rsidRPr="00047D57">
              <w:rPr>
                <w:rFonts w:ascii="Times New Roman" w:hAnsi="Times New Roman" w:cs="Times New Roman"/>
              </w:rPr>
              <w:t xml:space="preserve">               </w:t>
            </w:r>
          </w:p>
          <w:p w14:paraId="6B9A9CD5" w14:textId="77777777" w:rsidR="00047D57" w:rsidRPr="00047D57" w:rsidRDefault="00047D57" w:rsidP="00047D57">
            <w:pPr>
              <w:pStyle w:val="Corpsdetexte"/>
              <w:spacing w:before="5"/>
              <w:rPr>
                <w:rFonts w:ascii="Times New Roman" w:hAnsi="Times New Roman" w:cs="Times New Roman"/>
              </w:rPr>
            </w:pPr>
          </w:p>
          <w:p w14:paraId="257F97BC" w14:textId="77777777" w:rsidR="00047D57" w:rsidRPr="00047D57" w:rsidRDefault="00047D57" w:rsidP="00047D57">
            <w:pPr>
              <w:pStyle w:val="Corpsdetexte"/>
              <w:spacing w:before="5"/>
              <w:rPr>
                <w:rFonts w:ascii="Times New Roman" w:hAnsi="Times New Roman" w:cs="Times New Roman"/>
              </w:rPr>
            </w:pPr>
          </w:p>
        </w:tc>
        <w:tc>
          <w:tcPr>
            <w:tcW w:w="5405" w:type="dxa"/>
          </w:tcPr>
          <w:p w14:paraId="4050A6C3" w14:textId="77777777" w:rsidR="00047D57" w:rsidRDefault="0040417D" w:rsidP="00047D57">
            <w:pPr>
              <w:pStyle w:val="Corpsdetexte"/>
              <w:spacing w:before="5"/>
              <w:jc w:val="center"/>
              <w:rPr>
                <w:rFonts w:ascii="Times New Roman" w:hAnsi="Times New Roman" w:cs="Times New Roman"/>
              </w:rPr>
            </w:pPr>
            <w:r w:rsidRPr="0040417D">
              <w:rPr>
                <w:noProof/>
              </w:rPr>
              <w:drawing>
                <wp:inline distT="0" distB="0" distL="0" distR="0" wp14:anchorId="0C843C62" wp14:editId="561CFB4E">
                  <wp:extent cx="2609850" cy="3479800"/>
                  <wp:effectExtent l="0" t="0" r="0" b="6350"/>
                  <wp:docPr id="1057121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12147" name=""/>
                          <pic:cNvPicPr/>
                        </pic:nvPicPr>
                        <pic:blipFill>
                          <a:blip r:embed="rId12"/>
                          <a:stretch>
                            <a:fillRect/>
                          </a:stretch>
                        </pic:blipFill>
                        <pic:spPr>
                          <a:xfrm>
                            <a:off x="0" y="0"/>
                            <a:ext cx="2633477" cy="3511303"/>
                          </a:xfrm>
                          <a:prstGeom prst="rect">
                            <a:avLst/>
                          </a:prstGeom>
                        </pic:spPr>
                      </pic:pic>
                    </a:graphicData>
                  </a:graphic>
                </wp:inline>
              </w:drawing>
            </w:r>
          </w:p>
          <w:p w14:paraId="57A64583" w14:textId="560803BD" w:rsidR="0040417D" w:rsidRPr="00047D57" w:rsidRDefault="0040417D" w:rsidP="00047D57">
            <w:pPr>
              <w:pStyle w:val="Corpsdetexte"/>
              <w:spacing w:before="5"/>
              <w:jc w:val="center"/>
              <w:rPr>
                <w:rFonts w:ascii="Times New Roman" w:hAnsi="Times New Roman" w:cs="Times New Roman"/>
              </w:rPr>
            </w:pPr>
          </w:p>
        </w:tc>
      </w:tr>
    </w:tbl>
    <w:tbl>
      <w:tblPr>
        <w:tblW w:w="0" w:type="auto"/>
        <w:shd w:val="clear" w:color="auto" w:fill="1F497D" w:themeFill="text2"/>
        <w:tblLayout w:type="fixed"/>
        <w:tblLook w:val="04A0" w:firstRow="1" w:lastRow="0" w:firstColumn="1" w:lastColumn="0" w:noHBand="0" w:noVBand="1"/>
      </w:tblPr>
      <w:tblGrid>
        <w:gridCol w:w="9620"/>
      </w:tblGrid>
      <w:tr w:rsidR="00945521" w:rsidRPr="00047D57" w14:paraId="657F7E34" w14:textId="77777777" w:rsidTr="00047D57">
        <w:tc>
          <w:tcPr>
            <w:tcW w:w="9620" w:type="dxa"/>
            <w:shd w:val="clear" w:color="auto" w:fill="1F497D" w:themeFill="text2"/>
            <w:tcMar>
              <w:top w:w="30" w:type="dxa"/>
              <w:left w:w="0" w:type="dxa"/>
              <w:bottom w:w="0" w:type="dxa"/>
              <w:right w:w="0" w:type="dxa"/>
            </w:tcMar>
            <w:vAlign w:val="center"/>
          </w:tcPr>
          <w:p w14:paraId="5E04495E" w14:textId="77777777" w:rsidR="00945521" w:rsidRPr="00047D57" w:rsidRDefault="00166BFF" w:rsidP="00047D57">
            <w:pPr>
              <w:jc w:val="center"/>
              <w:rPr>
                <w:rFonts w:eastAsia="Trebuchet MS"/>
                <w:b/>
                <w:color w:val="FFFFFF"/>
                <w:lang w:val="fr-FR"/>
              </w:rPr>
            </w:pPr>
            <w:r w:rsidRPr="00047D57">
              <w:rPr>
                <w:rFonts w:eastAsia="Trebuchet MS"/>
                <w:b/>
                <w:color w:val="FFFFFF"/>
                <w:lang w:val="fr-FR"/>
              </w:rPr>
              <w:t>RÈGLEMENT DE LA CONSULTATION</w:t>
            </w:r>
          </w:p>
        </w:tc>
      </w:tr>
    </w:tbl>
    <w:p w14:paraId="67196FAC" w14:textId="77777777" w:rsidR="00945521" w:rsidRPr="00047D57" w:rsidRDefault="00166BFF" w:rsidP="00047D57">
      <w:r w:rsidRPr="00047D57">
        <w:t xml:space="preserve"> </w:t>
      </w:r>
    </w:p>
    <w:p w14:paraId="55DE1112" w14:textId="77777777" w:rsidR="00945521" w:rsidRPr="00047D57" w:rsidRDefault="00945521" w:rsidP="00047D57">
      <w:pPr>
        <w:spacing w:after="120"/>
      </w:pPr>
    </w:p>
    <w:p w14:paraId="4341B57B" w14:textId="77777777" w:rsidR="00945521" w:rsidRPr="00047D57" w:rsidRDefault="00166BFF" w:rsidP="00047D57">
      <w:pPr>
        <w:spacing w:before="20"/>
        <w:jc w:val="center"/>
        <w:rPr>
          <w:rFonts w:eastAsia="Trebuchet MS"/>
          <w:b/>
          <w:color w:val="000000"/>
          <w:lang w:val="fr-FR"/>
        </w:rPr>
      </w:pPr>
      <w:r w:rsidRPr="00047D57">
        <w:rPr>
          <w:rFonts w:eastAsia="Trebuchet MS"/>
          <w:b/>
          <w:color w:val="000000"/>
          <w:lang w:val="fr-FR"/>
        </w:rPr>
        <w:t>ACCORD-CADRE DE TRAVAUX</w:t>
      </w:r>
    </w:p>
    <w:p w14:paraId="4ADC16A2" w14:textId="77777777" w:rsidR="00945521" w:rsidRPr="00047D57" w:rsidRDefault="00945521" w:rsidP="00047D57"/>
    <w:p w14:paraId="4093F005" w14:textId="77777777" w:rsidR="00945521" w:rsidRPr="00047D57" w:rsidRDefault="00945521" w:rsidP="00047D57">
      <w:pPr>
        <w:pBdr>
          <w:top w:val="single" w:sz="4" w:space="1" w:color="auto"/>
          <w:left w:val="single" w:sz="4" w:space="4" w:color="auto"/>
          <w:bottom w:val="single" w:sz="4" w:space="1" w:color="auto"/>
          <w:right w:val="single" w:sz="4" w:space="4" w:color="auto"/>
        </w:pBdr>
        <w:spacing w:after="180"/>
        <w:rPr>
          <w:lang w:val="fr-FR"/>
        </w:rPr>
      </w:pPr>
    </w:p>
    <w:p w14:paraId="066BD99E" w14:textId="77777777" w:rsidR="00945521" w:rsidRPr="00047D57" w:rsidRDefault="00166BFF" w:rsidP="00047D57">
      <w:pPr>
        <w:pBdr>
          <w:top w:val="single" w:sz="4" w:space="1" w:color="auto"/>
          <w:left w:val="single" w:sz="4" w:space="4" w:color="auto"/>
          <w:bottom w:val="single" w:sz="4" w:space="1" w:color="auto"/>
          <w:right w:val="single" w:sz="4" w:space="4" w:color="auto"/>
        </w:pBdr>
        <w:spacing w:before="60" w:after="20"/>
        <w:jc w:val="center"/>
        <w:rPr>
          <w:rFonts w:eastAsia="Trebuchet MS"/>
          <w:color w:val="000000"/>
          <w:lang w:val="fr-FR"/>
        </w:rPr>
      </w:pPr>
      <w:r w:rsidRPr="00047D57">
        <w:rPr>
          <w:rFonts w:eastAsia="Trebuchet MS"/>
          <w:color w:val="000000"/>
          <w:lang w:val="fr-FR"/>
        </w:rPr>
        <w:t>Date et heure limites de réception des offres :</w:t>
      </w:r>
    </w:p>
    <w:p w14:paraId="72884827" w14:textId="3B00288A" w:rsidR="00945521" w:rsidRPr="00FE3BCF" w:rsidRDefault="00F53C6C" w:rsidP="00047D57">
      <w:pPr>
        <w:pBdr>
          <w:top w:val="single" w:sz="4" w:space="1" w:color="auto"/>
          <w:left w:val="single" w:sz="4" w:space="4" w:color="auto"/>
          <w:bottom w:val="single" w:sz="4" w:space="1" w:color="auto"/>
          <w:right w:val="single" w:sz="4" w:space="4" w:color="auto"/>
        </w:pBdr>
        <w:spacing w:before="60" w:after="20"/>
        <w:jc w:val="center"/>
        <w:rPr>
          <w:rFonts w:eastAsia="Trebuchet MS"/>
          <w:color w:val="000000"/>
          <w:sz w:val="36"/>
          <w:szCs w:val="36"/>
          <w:lang w:val="fr-FR"/>
        </w:rPr>
      </w:pPr>
      <w:r>
        <w:rPr>
          <w:rFonts w:eastAsia="Trebuchet MS"/>
          <w:color w:val="000000"/>
          <w:sz w:val="36"/>
          <w:szCs w:val="36"/>
          <w:highlight w:val="yellow"/>
          <w:lang w:val="fr-FR"/>
        </w:rPr>
        <w:t>MARDI 30 JUIN</w:t>
      </w:r>
      <w:r w:rsidR="002C000C" w:rsidRPr="00AF439E">
        <w:rPr>
          <w:rFonts w:eastAsia="Trebuchet MS"/>
          <w:color w:val="000000"/>
          <w:sz w:val="36"/>
          <w:szCs w:val="36"/>
          <w:highlight w:val="yellow"/>
          <w:lang w:val="fr-FR"/>
        </w:rPr>
        <w:t xml:space="preserve"> 2026</w:t>
      </w:r>
      <w:r w:rsidR="00047D57" w:rsidRPr="00AF439E">
        <w:rPr>
          <w:rFonts w:eastAsia="Trebuchet MS"/>
          <w:color w:val="000000"/>
          <w:sz w:val="36"/>
          <w:szCs w:val="36"/>
          <w:highlight w:val="yellow"/>
          <w:lang w:val="fr-FR"/>
        </w:rPr>
        <w:t xml:space="preserve"> à 12:00</w:t>
      </w:r>
    </w:p>
    <w:p w14:paraId="1BA7BD67" w14:textId="44E9A55D" w:rsidR="00047D57" w:rsidRPr="00047D57" w:rsidRDefault="00047D57" w:rsidP="00047D57">
      <w:pPr>
        <w:pBdr>
          <w:top w:val="single" w:sz="4" w:space="1" w:color="auto"/>
          <w:left w:val="single" w:sz="4" w:space="4" w:color="auto"/>
          <w:bottom w:val="single" w:sz="4" w:space="1" w:color="auto"/>
          <w:right w:val="single" w:sz="4" w:space="4" w:color="auto"/>
        </w:pBdr>
        <w:spacing w:before="60" w:after="20"/>
        <w:jc w:val="center"/>
        <w:rPr>
          <w:rFonts w:eastAsia="Trebuchet MS"/>
          <w:color w:val="000000"/>
          <w:lang w:val="fr-FR"/>
        </w:rPr>
      </w:pPr>
      <w:r w:rsidRPr="00047D57">
        <w:rPr>
          <w:rFonts w:eastAsia="Trebuchet MS"/>
          <w:color w:val="000000"/>
          <w:lang w:val="fr-FR"/>
        </w:rPr>
        <w:t xml:space="preserve">Sur la plateforme : </w:t>
      </w:r>
      <w:hyperlink r:id="rId13" w:history="1">
        <w:r w:rsidRPr="00047D57">
          <w:rPr>
            <w:rStyle w:val="Lienhypertexte"/>
            <w:rFonts w:eastAsia="Trebuchet MS"/>
            <w:lang w:val="fr-FR"/>
          </w:rPr>
          <w:t>https://www.marches-publics.gouv.fr/</w:t>
        </w:r>
      </w:hyperlink>
    </w:p>
    <w:p w14:paraId="6E8646DE" w14:textId="77777777" w:rsidR="00047D57" w:rsidRPr="00047D57" w:rsidRDefault="00047D57" w:rsidP="00047D57">
      <w:pPr>
        <w:pBdr>
          <w:top w:val="single" w:sz="4" w:space="1" w:color="auto"/>
          <w:left w:val="single" w:sz="4" w:space="4" w:color="auto"/>
          <w:bottom w:val="single" w:sz="4" w:space="1" w:color="auto"/>
          <w:right w:val="single" w:sz="4" w:space="4" w:color="auto"/>
        </w:pBdr>
        <w:spacing w:before="60" w:after="20"/>
        <w:jc w:val="center"/>
        <w:rPr>
          <w:rFonts w:eastAsia="Trebuchet MS"/>
          <w:color w:val="000000"/>
          <w:lang w:val="fr-FR"/>
        </w:rPr>
      </w:pPr>
    </w:p>
    <w:p w14:paraId="506F91DA" w14:textId="77777777" w:rsidR="00047D57" w:rsidRPr="00047D57" w:rsidRDefault="00047D57" w:rsidP="00047D57">
      <w:pPr>
        <w:pBdr>
          <w:top w:val="single" w:sz="4" w:space="1" w:color="auto"/>
          <w:left w:val="single" w:sz="4" w:space="4" w:color="auto"/>
          <w:bottom w:val="single" w:sz="4" w:space="1" w:color="auto"/>
          <w:right w:val="single" w:sz="4" w:space="4" w:color="auto"/>
        </w:pBdr>
        <w:spacing w:before="60" w:after="20"/>
        <w:jc w:val="center"/>
        <w:rPr>
          <w:rFonts w:eastAsia="Trebuchet MS"/>
          <w:color w:val="000000"/>
          <w:lang w:val="fr-FR"/>
        </w:rPr>
      </w:pPr>
    </w:p>
    <w:p w14:paraId="7145047D" w14:textId="77777777" w:rsidR="00945521" w:rsidRPr="00047D57" w:rsidRDefault="00945521" w:rsidP="00047D57">
      <w:pPr>
        <w:rPr>
          <w:lang w:val="fr-FR"/>
        </w:rPr>
      </w:pPr>
    </w:p>
    <w:p w14:paraId="7FCA2738" w14:textId="77777777" w:rsidR="00945521" w:rsidRPr="00047D57" w:rsidRDefault="00945521" w:rsidP="00047D57">
      <w:pPr>
        <w:rPr>
          <w:lang w:val="fr-FR"/>
        </w:rPr>
      </w:pPr>
    </w:p>
    <w:p w14:paraId="094F7A45" w14:textId="77777777" w:rsidR="00945521" w:rsidRPr="00047D57" w:rsidRDefault="00945521" w:rsidP="00047D57">
      <w:pPr>
        <w:rPr>
          <w:lang w:val="fr-FR"/>
        </w:rPr>
      </w:pPr>
    </w:p>
    <w:p w14:paraId="49126456" w14:textId="77777777" w:rsidR="00945521" w:rsidRPr="00047D57" w:rsidRDefault="00945521" w:rsidP="00047D57">
      <w:pPr>
        <w:rPr>
          <w:lang w:val="fr-FR"/>
        </w:rPr>
      </w:pPr>
    </w:p>
    <w:p w14:paraId="47BC9AD1" w14:textId="018BE097" w:rsidR="00945521" w:rsidRPr="00047D57" w:rsidRDefault="00945521" w:rsidP="00047D57">
      <w:pPr>
        <w:jc w:val="center"/>
        <w:rPr>
          <w:rFonts w:eastAsia="Trebuchet MS"/>
          <w:color w:val="000000"/>
          <w:lang w:val="fr-FR"/>
        </w:rPr>
        <w:sectPr w:rsidR="00945521" w:rsidRPr="00047D57">
          <w:footerReference w:type="even" r:id="rId14"/>
          <w:footerReference w:type="default" r:id="rId15"/>
          <w:footerReference w:type="first" r:id="rId16"/>
          <w:pgSz w:w="11900" w:h="16840"/>
          <w:pgMar w:top="1400" w:right="1140" w:bottom="1440" w:left="1140" w:header="1400" w:footer="1440" w:gutter="0"/>
          <w:cols w:space="708"/>
        </w:sectPr>
      </w:pPr>
    </w:p>
    <w:p w14:paraId="298C1DFE" w14:textId="77777777" w:rsidR="00945521" w:rsidRPr="00047D57" w:rsidRDefault="00945521" w:rsidP="00047D57">
      <w:pPr>
        <w:rPr>
          <w:lang w:val="fr-FR"/>
        </w:rPr>
      </w:pPr>
    </w:p>
    <w:tbl>
      <w:tblPr>
        <w:tblW w:w="9600" w:type="dxa"/>
        <w:tblLayout w:type="fixed"/>
        <w:tblLook w:val="04A0" w:firstRow="1" w:lastRow="0" w:firstColumn="1" w:lastColumn="0" w:noHBand="0" w:noVBand="1"/>
      </w:tblPr>
      <w:tblGrid>
        <w:gridCol w:w="1200"/>
        <w:gridCol w:w="2341"/>
        <w:gridCol w:w="6059"/>
      </w:tblGrid>
      <w:tr w:rsidR="00945521" w:rsidRPr="00047D57" w14:paraId="3AE0DD70" w14:textId="77777777" w:rsidTr="004B4A7B">
        <w:trPr>
          <w:trHeight w:val="436"/>
        </w:trPr>
        <w:tc>
          <w:tcPr>
            <w:tcW w:w="9600" w:type="dxa"/>
            <w:gridSpan w:val="3"/>
            <w:tcBorders>
              <w:top w:val="single" w:sz="2" w:space="0" w:color="000000"/>
              <w:left w:val="single" w:sz="2" w:space="0" w:color="000000"/>
              <w:right w:val="single" w:sz="2" w:space="0" w:color="000000"/>
            </w:tcBorders>
            <w:shd w:val="clear" w:color="auto" w:fill="1F497D" w:themeFill="text2"/>
            <w:tcMar>
              <w:top w:w="0" w:type="dxa"/>
              <w:left w:w="0" w:type="dxa"/>
              <w:bottom w:w="0" w:type="dxa"/>
              <w:right w:w="0" w:type="dxa"/>
            </w:tcMar>
            <w:vAlign w:val="center"/>
          </w:tcPr>
          <w:p w14:paraId="7F67597C" w14:textId="77777777" w:rsidR="00945521" w:rsidRPr="00047D57" w:rsidRDefault="00166BFF" w:rsidP="00047D57">
            <w:pPr>
              <w:pStyle w:val="Titletable"/>
              <w:jc w:val="center"/>
              <w:rPr>
                <w:rFonts w:ascii="Times New Roman" w:hAnsi="Times New Roman" w:cs="Times New Roman"/>
                <w:sz w:val="24"/>
                <w:lang w:val="fr-FR"/>
              </w:rPr>
            </w:pPr>
            <w:r w:rsidRPr="00047D57">
              <w:rPr>
                <w:rFonts w:ascii="Times New Roman" w:hAnsi="Times New Roman" w:cs="Times New Roman"/>
                <w:sz w:val="24"/>
                <w:lang w:val="fr-FR"/>
              </w:rPr>
              <w:t>L'ESSENTIEL DE LA PROCÉDURE</w:t>
            </w:r>
          </w:p>
        </w:tc>
      </w:tr>
      <w:tr w:rsidR="00945521" w:rsidRPr="005D474A" w14:paraId="26D00120" w14:textId="77777777" w:rsidTr="00F53C6C">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F9BE109" w14:textId="77777777" w:rsidR="00945521" w:rsidRPr="00047D57" w:rsidRDefault="00945521" w:rsidP="00047D57"/>
          <w:p w14:paraId="7A14FDD1" w14:textId="276CBC76" w:rsidR="00945521" w:rsidRPr="00047D57" w:rsidRDefault="00166BFF" w:rsidP="00047D57">
            <w:r>
              <w:rPr>
                <w:noProof/>
              </w:rPr>
              <w:drawing>
                <wp:inline distT="0" distB="0" distL="0" distR="0" wp14:anchorId="52B618AB" wp14:editId="0A98EA9A">
                  <wp:extent cx="228600" cy="228600"/>
                  <wp:effectExtent l="0" t="0" r="0" b="0"/>
                  <wp:docPr id="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341"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125A3C2E" w14:textId="77777777" w:rsidR="00945521" w:rsidRPr="00047D57" w:rsidRDefault="00166BFF" w:rsidP="00047D57">
            <w:pPr>
              <w:spacing w:before="180" w:after="120"/>
              <w:ind w:right="160"/>
              <w:rPr>
                <w:rFonts w:eastAsia="Trebuchet MS"/>
                <w:b/>
                <w:color w:val="000000"/>
                <w:lang w:val="fr-FR"/>
              </w:rPr>
            </w:pPr>
            <w:r w:rsidRPr="00047D57">
              <w:rPr>
                <w:rFonts w:eastAsia="Trebuchet MS"/>
                <w:b/>
                <w:color w:val="000000"/>
                <w:lang w:val="fr-FR"/>
              </w:rPr>
              <w:t>Objet</w:t>
            </w:r>
          </w:p>
        </w:tc>
        <w:tc>
          <w:tcPr>
            <w:tcW w:w="6059"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BAF9E8C" w14:textId="77777777" w:rsidR="004B4A7B" w:rsidRPr="004B4A7B" w:rsidRDefault="00166BFF" w:rsidP="004B4A7B">
            <w:pPr>
              <w:jc w:val="center"/>
              <w:rPr>
                <w:bCs/>
                <w:lang w:val="fr-FR"/>
              </w:rPr>
            </w:pPr>
            <w:r w:rsidRPr="00047D57">
              <w:rPr>
                <w:rFonts w:eastAsia="Trebuchet MS"/>
                <w:color w:val="000000"/>
                <w:lang w:val="fr-FR"/>
              </w:rPr>
              <w:t xml:space="preserve">Accord cadre pour les travaux ponctuels préventifs et d'entretien de la Cathédrale </w:t>
            </w:r>
            <w:r w:rsidR="004B4A7B" w:rsidRPr="004B4A7B">
              <w:rPr>
                <w:rFonts w:eastAsia="Trebuchet MS"/>
                <w:bCs/>
                <w:color w:val="000000"/>
                <w:lang w:val="fr-FR"/>
              </w:rPr>
              <w:t>Notre Dame et St Privat de Mende</w:t>
            </w:r>
          </w:p>
          <w:p w14:paraId="2AC370ED" w14:textId="4B625BF7" w:rsidR="00945521" w:rsidRPr="00047D57" w:rsidRDefault="00166BFF" w:rsidP="00047D57">
            <w:pPr>
              <w:spacing w:before="60" w:after="60"/>
              <w:ind w:right="160"/>
              <w:rPr>
                <w:rFonts w:eastAsia="Trebuchet MS"/>
                <w:color w:val="000000"/>
                <w:lang w:val="fr-FR"/>
              </w:rPr>
            </w:pPr>
            <w:r w:rsidRPr="00047D57">
              <w:rPr>
                <w:rFonts w:eastAsia="Trebuchet MS"/>
                <w:color w:val="000000"/>
                <w:lang w:val="fr-FR"/>
              </w:rPr>
              <w:t xml:space="preserve"> </w:t>
            </w:r>
          </w:p>
        </w:tc>
      </w:tr>
      <w:tr w:rsidR="00945521" w:rsidRPr="00047D57" w14:paraId="23066B31" w14:textId="77777777" w:rsidTr="00F53C6C">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14C7F7FA" w14:textId="77777777" w:rsidR="00945521" w:rsidRPr="00047D57" w:rsidRDefault="00945521" w:rsidP="00047D57">
            <w:pPr>
              <w:rPr>
                <w:lang w:val="fr-FR"/>
              </w:rPr>
            </w:pPr>
          </w:p>
          <w:p w14:paraId="5680F302" w14:textId="7CB8FDB0" w:rsidR="00945521" w:rsidRPr="00047D57" w:rsidRDefault="00166BFF" w:rsidP="00047D57">
            <w:r>
              <w:rPr>
                <w:noProof/>
              </w:rPr>
              <w:drawing>
                <wp:inline distT="0" distB="0" distL="0" distR="0" wp14:anchorId="2EDD369B" wp14:editId="003B4454">
                  <wp:extent cx="228600" cy="228600"/>
                  <wp:effectExtent l="0" t="0" r="0" b="0"/>
                  <wp:docPr id="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341"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BF76E9E" w14:textId="77777777" w:rsidR="00945521" w:rsidRPr="00047D57" w:rsidRDefault="00166BFF" w:rsidP="00047D57">
            <w:pPr>
              <w:spacing w:before="180" w:after="120"/>
              <w:ind w:right="160"/>
              <w:rPr>
                <w:rFonts w:eastAsia="Trebuchet MS"/>
                <w:b/>
                <w:color w:val="000000"/>
                <w:lang w:val="fr-FR"/>
              </w:rPr>
            </w:pPr>
            <w:r w:rsidRPr="00047D57">
              <w:rPr>
                <w:rFonts w:eastAsia="Trebuchet MS"/>
                <w:b/>
                <w:color w:val="000000"/>
                <w:lang w:val="fr-FR"/>
              </w:rPr>
              <w:t>Mode de passation</w:t>
            </w:r>
          </w:p>
        </w:tc>
        <w:tc>
          <w:tcPr>
            <w:tcW w:w="6059"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4E5B6389" w14:textId="77777777" w:rsidR="00945521" w:rsidRPr="00047D57" w:rsidRDefault="00166BFF" w:rsidP="00047D57">
            <w:pPr>
              <w:spacing w:before="180" w:after="120"/>
              <w:ind w:right="160"/>
              <w:rPr>
                <w:rFonts w:eastAsia="Trebuchet MS"/>
                <w:color w:val="000000"/>
                <w:lang w:val="fr-FR"/>
              </w:rPr>
            </w:pPr>
            <w:r w:rsidRPr="00047D57">
              <w:rPr>
                <w:rFonts w:eastAsia="Trebuchet MS"/>
                <w:color w:val="000000"/>
                <w:lang w:val="fr-FR"/>
              </w:rPr>
              <w:t>Procédure adaptée ouverte</w:t>
            </w:r>
          </w:p>
        </w:tc>
      </w:tr>
      <w:tr w:rsidR="00945521" w:rsidRPr="00047D57" w14:paraId="6C677537" w14:textId="77777777" w:rsidTr="00F53C6C">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484B0A45" w14:textId="77777777" w:rsidR="00945521" w:rsidRPr="00047D57" w:rsidRDefault="00945521" w:rsidP="00047D57"/>
          <w:p w14:paraId="01D5E03F" w14:textId="26A84FD4" w:rsidR="00945521" w:rsidRPr="00047D57" w:rsidRDefault="00166BFF" w:rsidP="00047D57">
            <w:r>
              <w:rPr>
                <w:noProof/>
              </w:rPr>
              <w:drawing>
                <wp:inline distT="0" distB="0" distL="0" distR="0" wp14:anchorId="7784B405" wp14:editId="0B17AF2F">
                  <wp:extent cx="228600" cy="228600"/>
                  <wp:effectExtent l="0" t="0" r="0" b="0"/>
                  <wp:docPr id="4"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341"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50888F0" w14:textId="77777777" w:rsidR="00945521" w:rsidRPr="00047D57" w:rsidRDefault="00166BFF" w:rsidP="00047D57">
            <w:pPr>
              <w:spacing w:before="180" w:after="120"/>
              <w:ind w:right="160"/>
              <w:rPr>
                <w:rFonts w:eastAsia="Trebuchet MS"/>
                <w:b/>
                <w:color w:val="000000"/>
                <w:lang w:val="fr-FR"/>
              </w:rPr>
            </w:pPr>
            <w:r w:rsidRPr="00047D57">
              <w:rPr>
                <w:rFonts w:eastAsia="Trebuchet MS"/>
                <w:b/>
                <w:color w:val="000000"/>
                <w:lang w:val="fr-FR"/>
              </w:rPr>
              <w:t>Type de contrat</w:t>
            </w:r>
          </w:p>
        </w:tc>
        <w:tc>
          <w:tcPr>
            <w:tcW w:w="6059"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337A0D92" w14:textId="77777777" w:rsidR="00945521" w:rsidRPr="00047D57" w:rsidRDefault="00166BFF" w:rsidP="00047D57">
            <w:pPr>
              <w:spacing w:before="180" w:after="120"/>
              <w:ind w:right="160"/>
              <w:rPr>
                <w:rFonts w:eastAsia="Trebuchet MS"/>
                <w:color w:val="000000"/>
                <w:lang w:val="fr-FR"/>
              </w:rPr>
            </w:pPr>
            <w:r w:rsidRPr="00047D57">
              <w:rPr>
                <w:rFonts w:eastAsia="Trebuchet MS"/>
                <w:color w:val="000000"/>
                <w:lang w:val="fr-FR"/>
              </w:rPr>
              <w:t>Accord-cadre</w:t>
            </w:r>
          </w:p>
        </w:tc>
      </w:tr>
      <w:tr w:rsidR="00945521" w:rsidRPr="00047D57" w14:paraId="2A13F77C" w14:textId="77777777" w:rsidTr="00F53C6C">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808B21B" w14:textId="77777777" w:rsidR="00945521" w:rsidRPr="00047D57" w:rsidRDefault="00945521" w:rsidP="00047D57"/>
          <w:p w14:paraId="60A5A66D" w14:textId="06AF6F3C" w:rsidR="00945521" w:rsidRPr="00047D57" w:rsidRDefault="00166BFF" w:rsidP="00047D57">
            <w:r>
              <w:rPr>
                <w:noProof/>
              </w:rPr>
              <w:drawing>
                <wp:inline distT="0" distB="0" distL="0" distR="0" wp14:anchorId="38FB0A3F" wp14:editId="06B91D8D">
                  <wp:extent cx="228600" cy="228600"/>
                  <wp:effectExtent l="0" t="0" r="0" b="0"/>
                  <wp:docPr id="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341"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4DEE7DA9" w14:textId="77777777" w:rsidR="00945521" w:rsidRPr="00047D57" w:rsidRDefault="00166BFF" w:rsidP="00047D57">
            <w:pPr>
              <w:spacing w:before="180" w:after="120"/>
              <w:ind w:right="160"/>
              <w:rPr>
                <w:rFonts w:eastAsia="Trebuchet MS"/>
                <w:b/>
                <w:color w:val="000000"/>
                <w:lang w:val="fr-FR"/>
              </w:rPr>
            </w:pPr>
            <w:r w:rsidRPr="00047D57">
              <w:rPr>
                <w:rFonts w:eastAsia="Trebuchet MS"/>
                <w:b/>
                <w:color w:val="000000"/>
                <w:lang w:val="fr-FR"/>
              </w:rPr>
              <w:t>Nombre de lots</w:t>
            </w:r>
          </w:p>
        </w:tc>
        <w:tc>
          <w:tcPr>
            <w:tcW w:w="6059"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157A2F8" w14:textId="590E9B1A" w:rsidR="00945521" w:rsidRPr="00047D57" w:rsidRDefault="005E7E63" w:rsidP="00047D57">
            <w:pPr>
              <w:spacing w:before="180" w:after="120"/>
              <w:ind w:right="160"/>
              <w:rPr>
                <w:rFonts w:eastAsia="Trebuchet MS"/>
                <w:color w:val="000000"/>
                <w:lang w:val="fr-FR"/>
              </w:rPr>
            </w:pPr>
            <w:r>
              <w:rPr>
                <w:rFonts w:eastAsia="Trebuchet MS"/>
                <w:color w:val="000000"/>
                <w:lang w:val="fr-FR"/>
              </w:rPr>
              <w:t>8</w:t>
            </w:r>
          </w:p>
        </w:tc>
      </w:tr>
      <w:tr w:rsidR="00945521" w:rsidRPr="00047D57" w14:paraId="60650E5C" w14:textId="77777777" w:rsidTr="00F53C6C">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B0A1F65" w14:textId="77777777" w:rsidR="00945521" w:rsidRPr="00047D57" w:rsidRDefault="00945521" w:rsidP="00047D57"/>
          <w:p w14:paraId="2E634D3E" w14:textId="6E1CF5D1" w:rsidR="00945521" w:rsidRPr="00047D57" w:rsidRDefault="00166BFF" w:rsidP="00047D57">
            <w:r>
              <w:rPr>
                <w:noProof/>
              </w:rPr>
              <w:drawing>
                <wp:inline distT="0" distB="0" distL="0" distR="0" wp14:anchorId="11C4D20E" wp14:editId="25815815">
                  <wp:extent cx="228600" cy="228600"/>
                  <wp:effectExtent l="0" t="0" r="0" b="0"/>
                  <wp:docPr id="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341"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32971E6A" w14:textId="77777777" w:rsidR="00945521" w:rsidRPr="00047D57" w:rsidRDefault="00166BFF" w:rsidP="00047D57">
            <w:pPr>
              <w:spacing w:before="60" w:after="60"/>
              <w:ind w:right="160"/>
              <w:rPr>
                <w:rFonts w:eastAsia="Trebuchet MS"/>
                <w:b/>
                <w:color w:val="000000"/>
                <w:lang w:val="fr-FR"/>
              </w:rPr>
            </w:pPr>
            <w:r w:rsidRPr="00047D57">
              <w:rPr>
                <w:rFonts w:eastAsia="Trebuchet MS"/>
                <w:b/>
                <w:color w:val="000000"/>
                <w:lang w:val="fr-FR"/>
              </w:rPr>
              <w:t>Délai de validité des offres</w:t>
            </w:r>
          </w:p>
        </w:tc>
        <w:tc>
          <w:tcPr>
            <w:tcW w:w="6059"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A7688A5" w14:textId="38D537D8" w:rsidR="00945521" w:rsidRPr="005E7E63" w:rsidRDefault="00166BFF" w:rsidP="00047D57">
            <w:pPr>
              <w:spacing w:before="180" w:after="120"/>
              <w:ind w:right="160"/>
              <w:rPr>
                <w:rFonts w:eastAsia="Trebuchet MS"/>
                <w:color w:val="000000"/>
                <w:lang w:val="fr-FR"/>
              </w:rPr>
            </w:pPr>
            <w:r w:rsidRPr="005E7E63">
              <w:rPr>
                <w:rFonts w:eastAsia="Trebuchet MS"/>
                <w:color w:val="000000"/>
                <w:lang w:val="fr-FR"/>
              </w:rPr>
              <w:t>1</w:t>
            </w:r>
            <w:r w:rsidR="00F53C6C">
              <w:rPr>
                <w:rFonts w:eastAsia="Trebuchet MS"/>
                <w:color w:val="000000"/>
                <w:lang w:val="fr-FR"/>
              </w:rPr>
              <w:t>8</w:t>
            </w:r>
            <w:r w:rsidRPr="005E7E63">
              <w:rPr>
                <w:rFonts w:eastAsia="Trebuchet MS"/>
                <w:color w:val="000000"/>
                <w:lang w:val="fr-FR"/>
              </w:rPr>
              <w:t>0 jours</w:t>
            </w:r>
          </w:p>
        </w:tc>
      </w:tr>
      <w:tr w:rsidR="00945521" w:rsidRPr="005D474A" w14:paraId="50C0BDF5" w14:textId="77777777" w:rsidTr="00F53C6C">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1FE4D942" w14:textId="77777777" w:rsidR="00945521" w:rsidRPr="00047D57" w:rsidRDefault="00945521" w:rsidP="00047D57"/>
          <w:p w14:paraId="296F79CB" w14:textId="650EDA72" w:rsidR="00945521" w:rsidRPr="00047D57" w:rsidRDefault="00166BFF" w:rsidP="00047D57">
            <w:r>
              <w:rPr>
                <w:noProof/>
              </w:rPr>
              <w:drawing>
                <wp:inline distT="0" distB="0" distL="0" distR="0" wp14:anchorId="46BB1B48" wp14:editId="47F0342F">
                  <wp:extent cx="228600" cy="228600"/>
                  <wp:effectExtent l="0" t="0" r="0" b="0"/>
                  <wp:docPr id="7"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341"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34A018CB" w14:textId="77777777" w:rsidR="00945521" w:rsidRPr="00047D57" w:rsidRDefault="00166BFF" w:rsidP="00047D57">
            <w:pPr>
              <w:spacing w:before="60" w:after="60"/>
              <w:ind w:right="160"/>
              <w:rPr>
                <w:rFonts w:eastAsia="Trebuchet MS"/>
                <w:b/>
                <w:color w:val="000000"/>
                <w:lang w:val="fr-FR"/>
              </w:rPr>
            </w:pPr>
            <w:r w:rsidRPr="00047D57">
              <w:rPr>
                <w:rFonts w:eastAsia="Trebuchet MS"/>
                <w:b/>
                <w:color w:val="000000"/>
                <w:lang w:val="fr-FR"/>
              </w:rPr>
              <w:t>Forme de groupement</w:t>
            </w:r>
          </w:p>
        </w:tc>
        <w:tc>
          <w:tcPr>
            <w:tcW w:w="6059"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7CE3F87D" w14:textId="62AD45C3" w:rsidR="00945521" w:rsidRPr="005E7E63" w:rsidRDefault="00166BFF" w:rsidP="00047D57">
            <w:pPr>
              <w:spacing w:before="180" w:after="120"/>
              <w:ind w:right="160"/>
              <w:rPr>
                <w:rFonts w:eastAsia="Trebuchet MS"/>
                <w:color w:val="000000"/>
                <w:lang w:val="fr-FR"/>
              </w:rPr>
            </w:pPr>
            <w:r w:rsidRPr="005E7E63">
              <w:rPr>
                <w:rFonts w:eastAsia="Trebuchet MS"/>
                <w:color w:val="000000"/>
                <w:lang w:val="fr-FR"/>
              </w:rPr>
              <w:t xml:space="preserve">Groupement conjoint </w:t>
            </w:r>
            <w:r w:rsidR="00221BDD" w:rsidRPr="005E7E63">
              <w:rPr>
                <w:rFonts w:eastAsia="Trebuchet MS"/>
                <w:color w:val="000000"/>
                <w:lang w:val="fr-FR"/>
              </w:rPr>
              <w:t>avec</w:t>
            </w:r>
            <w:r w:rsidRPr="005E7E63">
              <w:rPr>
                <w:rFonts w:eastAsia="Trebuchet MS"/>
                <w:color w:val="000000"/>
                <w:lang w:val="fr-FR"/>
              </w:rPr>
              <w:t xml:space="preserve"> mandataire solidaire</w:t>
            </w:r>
          </w:p>
        </w:tc>
      </w:tr>
      <w:tr w:rsidR="00945521" w:rsidRPr="00047D57" w14:paraId="3ECD5021" w14:textId="77777777" w:rsidTr="00F53C6C">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D44453C" w14:textId="77777777" w:rsidR="00945521" w:rsidRPr="00047D57" w:rsidRDefault="00945521" w:rsidP="00047D57">
            <w:pPr>
              <w:rPr>
                <w:lang w:val="fr-FR"/>
              </w:rPr>
            </w:pPr>
          </w:p>
          <w:p w14:paraId="0F20D17D" w14:textId="12D7D238" w:rsidR="00945521" w:rsidRPr="00047D57" w:rsidRDefault="00166BFF" w:rsidP="00047D57">
            <w:r>
              <w:rPr>
                <w:noProof/>
              </w:rPr>
              <w:drawing>
                <wp:inline distT="0" distB="0" distL="0" distR="0" wp14:anchorId="13127BD7" wp14:editId="5683A182">
                  <wp:extent cx="228600" cy="22860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341"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79114ED8" w14:textId="77777777" w:rsidR="00945521" w:rsidRPr="00047D57" w:rsidRDefault="00166BFF" w:rsidP="00047D57">
            <w:pPr>
              <w:spacing w:before="180" w:after="120"/>
              <w:ind w:right="160"/>
              <w:rPr>
                <w:rFonts w:eastAsia="Trebuchet MS"/>
                <w:b/>
                <w:color w:val="000000"/>
                <w:lang w:val="fr-FR"/>
              </w:rPr>
            </w:pPr>
            <w:r w:rsidRPr="00047D57">
              <w:rPr>
                <w:rFonts w:eastAsia="Trebuchet MS"/>
                <w:b/>
                <w:color w:val="000000"/>
                <w:lang w:val="fr-FR"/>
              </w:rPr>
              <w:t>Variantes</w:t>
            </w:r>
          </w:p>
        </w:tc>
        <w:tc>
          <w:tcPr>
            <w:tcW w:w="6059"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80ABBA4" w14:textId="77777777" w:rsidR="00945521" w:rsidRPr="005E7E63" w:rsidRDefault="00166BFF" w:rsidP="00047D57">
            <w:pPr>
              <w:spacing w:before="180" w:after="120"/>
              <w:ind w:right="160"/>
              <w:rPr>
                <w:rFonts w:eastAsia="Trebuchet MS"/>
                <w:color w:val="000000"/>
                <w:lang w:val="fr-FR"/>
              </w:rPr>
            </w:pPr>
            <w:r w:rsidRPr="005E7E63">
              <w:rPr>
                <w:rFonts w:eastAsia="Trebuchet MS"/>
                <w:color w:val="000000"/>
                <w:lang w:val="fr-FR"/>
              </w:rPr>
              <w:t>Sans</w:t>
            </w:r>
          </w:p>
        </w:tc>
      </w:tr>
      <w:tr w:rsidR="00945521" w:rsidRPr="00047D57" w14:paraId="6B903B68" w14:textId="77777777" w:rsidTr="00F53C6C">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587DBC0" w14:textId="77777777" w:rsidR="00945521" w:rsidRPr="00047D57" w:rsidRDefault="00945521" w:rsidP="00047D57"/>
          <w:p w14:paraId="280645D2" w14:textId="750D8D1D" w:rsidR="00945521" w:rsidRPr="00047D57" w:rsidRDefault="00166BFF" w:rsidP="00047D57">
            <w:r>
              <w:rPr>
                <w:noProof/>
              </w:rPr>
              <w:drawing>
                <wp:inline distT="0" distB="0" distL="0" distR="0" wp14:anchorId="4725A30C" wp14:editId="5120DEBB">
                  <wp:extent cx="228600" cy="228600"/>
                  <wp:effectExtent l="0" t="0" r="0" b="0"/>
                  <wp:docPr id="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341"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13B14070" w14:textId="77777777" w:rsidR="00945521" w:rsidRPr="00047D57" w:rsidRDefault="00166BFF" w:rsidP="00047D57">
            <w:pPr>
              <w:spacing w:before="180" w:after="120"/>
              <w:ind w:right="160"/>
              <w:rPr>
                <w:rFonts w:eastAsia="Trebuchet MS"/>
                <w:b/>
                <w:color w:val="000000"/>
                <w:lang w:val="fr-FR"/>
              </w:rPr>
            </w:pPr>
            <w:r w:rsidRPr="00047D57">
              <w:rPr>
                <w:rFonts w:eastAsia="Trebuchet MS"/>
                <w:b/>
                <w:color w:val="000000"/>
                <w:lang w:val="fr-FR"/>
              </w:rPr>
              <w:t>PSE</w:t>
            </w:r>
          </w:p>
        </w:tc>
        <w:tc>
          <w:tcPr>
            <w:tcW w:w="6059"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1201D68B" w14:textId="77777777" w:rsidR="00945521" w:rsidRPr="005E7E63" w:rsidRDefault="00166BFF" w:rsidP="00047D57">
            <w:pPr>
              <w:spacing w:before="180" w:after="120"/>
              <w:ind w:right="160"/>
              <w:rPr>
                <w:rFonts w:eastAsia="Trebuchet MS"/>
                <w:color w:val="000000"/>
                <w:lang w:val="fr-FR"/>
              </w:rPr>
            </w:pPr>
            <w:r w:rsidRPr="005E7E63">
              <w:rPr>
                <w:rFonts w:eastAsia="Trebuchet MS"/>
                <w:color w:val="000000"/>
                <w:lang w:val="fr-FR"/>
              </w:rPr>
              <w:t>Sans</w:t>
            </w:r>
          </w:p>
        </w:tc>
      </w:tr>
      <w:tr w:rsidR="00945521" w:rsidRPr="00047D57" w14:paraId="50870EEB" w14:textId="77777777" w:rsidTr="00F53C6C">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1743E55E" w14:textId="77777777" w:rsidR="00945521" w:rsidRPr="00047D57" w:rsidRDefault="00945521" w:rsidP="00047D57"/>
          <w:p w14:paraId="22C2FFDF" w14:textId="3AE16EE9" w:rsidR="00945521" w:rsidRPr="00047D57" w:rsidRDefault="00166BFF" w:rsidP="00047D57">
            <w:r>
              <w:rPr>
                <w:noProof/>
              </w:rPr>
              <w:drawing>
                <wp:inline distT="0" distB="0" distL="0" distR="0" wp14:anchorId="09ECE931" wp14:editId="140FBD64">
                  <wp:extent cx="228600" cy="228600"/>
                  <wp:effectExtent l="0" t="0" r="0" b="0"/>
                  <wp:docPr id="1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341"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DDED4BF" w14:textId="77777777" w:rsidR="00945521" w:rsidRPr="00047D57" w:rsidRDefault="00166BFF" w:rsidP="00047D57">
            <w:pPr>
              <w:spacing w:before="180" w:after="120"/>
              <w:ind w:right="160"/>
              <w:rPr>
                <w:rFonts w:eastAsia="Trebuchet MS"/>
                <w:b/>
                <w:color w:val="000000"/>
                <w:lang w:val="fr-FR"/>
              </w:rPr>
            </w:pPr>
            <w:r w:rsidRPr="00047D57">
              <w:rPr>
                <w:rFonts w:eastAsia="Trebuchet MS"/>
                <w:b/>
                <w:color w:val="000000"/>
                <w:lang w:val="fr-FR"/>
              </w:rPr>
              <w:t>Clauses sociales</w:t>
            </w:r>
          </w:p>
        </w:tc>
        <w:tc>
          <w:tcPr>
            <w:tcW w:w="6059"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89468D8" w14:textId="0988E1FC" w:rsidR="00945521" w:rsidRPr="005E7E63" w:rsidRDefault="005D474A" w:rsidP="00047D57">
            <w:pPr>
              <w:spacing w:before="180" w:after="120"/>
              <w:ind w:right="160"/>
              <w:rPr>
                <w:rFonts w:eastAsia="Trebuchet MS"/>
                <w:color w:val="000000"/>
                <w:lang w:val="fr-FR"/>
              </w:rPr>
            </w:pPr>
            <w:r>
              <w:rPr>
                <w:rFonts w:eastAsia="Trebuchet MS"/>
                <w:color w:val="000000"/>
                <w:lang w:val="fr-FR"/>
              </w:rPr>
              <w:t>Avec</w:t>
            </w:r>
          </w:p>
        </w:tc>
      </w:tr>
      <w:tr w:rsidR="00945521" w:rsidRPr="00047D57" w14:paraId="7928445C" w14:textId="77777777" w:rsidTr="00F53C6C">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8542F26" w14:textId="77777777" w:rsidR="00945521" w:rsidRPr="00047D57" w:rsidRDefault="00945521" w:rsidP="00047D57"/>
          <w:p w14:paraId="00A1C696" w14:textId="5D578C4C" w:rsidR="00945521" w:rsidRPr="00047D57" w:rsidRDefault="00166BFF" w:rsidP="00047D57">
            <w:r>
              <w:rPr>
                <w:noProof/>
              </w:rPr>
              <w:drawing>
                <wp:inline distT="0" distB="0" distL="0" distR="0" wp14:anchorId="60BAAA81" wp14:editId="45BC2155">
                  <wp:extent cx="228600" cy="228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341"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94C0CAE" w14:textId="77777777" w:rsidR="00945521" w:rsidRPr="00047D57" w:rsidRDefault="00166BFF" w:rsidP="00047D57">
            <w:pPr>
              <w:spacing w:before="60" w:after="60"/>
              <w:ind w:right="160"/>
              <w:rPr>
                <w:rFonts w:eastAsia="Trebuchet MS"/>
                <w:b/>
                <w:color w:val="000000"/>
                <w:lang w:val="fr-FR"/>
              </w:rPr>
            </w:pPr>
            <w:r w:rsidRPr="00047D57">
              <w:rPr>
                <w:rFonts w:eastAsia="Trebuchet MS"/>
                <w:b/>
                <w:color w:val="000000"/>
                <w:lang w:val="fr-FR"/>
              </w:rPr>
              <w:t>Clauses environnementales</w:t>
            </w:r>
          </w:p>
        </w:tc>
        <w:tc>
          <w:tcPr>
            <w:tcW w:w="6059"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58F6526" w14:textId="6EF1B3B6" w:rsidR="00945521" w:rsidRPr="005E7E63" w:rsidRDefault="005D474A" w:rsidP="00047D57">
            <w:pPr>
              <w:spacing w:before="180" w:after="120"/>
              <w:ind w:right="160"/>
              <w:rPr>
                <w:rFonts w:eastAsia="Trebuchet MS"/>
                <w:color w:val="000000"/>
                <w:lang w:val="fr-FR"/>
              </w:rPr>
            </w:pPr>
            <w:r>
              <w:rPr>
                <w:rFonts w:eastAsia="Trebuchet MS"/>
                <w:color w:val="000000"/>
                <w:lang w:val="fr-FR"/>
              </w:rPr>
              <w:t>Avec</w:t>
            </w:r>
          </w:p>
        </w:tc>
      </w:tr>
      <w:tr w:rsidR="00945521" w:rsidRPr="00047D57" w14:paraId="55BC8CD3" w14:textId="77777777" w:rsidTr="00F53C6C">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18D36A4C" w14:textId="77777777" w:rsidR="00945521" w:rsidRPr="00047D57" w:rsidRDefault="00945521" w:rsidP="00047D57"/>
          <w:p w14:paraId="01A1963E" w14:textId="6C6C30B5" w:rsidR="00945521" w:rsidRPr="00047D57" w:rsidRDefault="00166BFF" w:rsidP="00047D57">
            <w:r>
              <w:rPr>
                <w:noProof/>
              </w:rPr>
              <w:drawing>
                <wp:inline distT="0" distB="0" distL="0" distR="0" wp14:anchorId="742C0F6C" wp14:editId="0D5E0ED8">
                  <wp:extent cx="228600" cy="228600"/>
                  <wp:effectExtent l="0" t="0" r="0" b="0"/>
                  <wp:docPr id="1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341"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F0D7794" w14:textId="77777777" w:rsidR="00945521" w:rsidRPr="00047D57" w:rsidRDefault="00166BFF" w:rsidP="00047D57">
            <w:pPr>
              <w:spacing w:before="180" w:after="120"/>
              <w:ind w:right="160"/>
              <w:rPr>
                <w:rFonts w:eastAsia="Trebuchet MS"/>
                <w:b/>
                <w:color w:val="000000"/>
                <w:lang w:val="fr-FR"/>
              </w:rPr>
            </w:pPr>
            <w:r w:rsidRPr="00047D57">
              <w:rPr>
                <w:rFonts w:eastAsia="Trebuchet MS"/>
                <w:b/>
                <w:color w:val="000000"/>
                <w:lang w:val="fr-FR"/>
              </w:rPr>
              <w:t>Durée / Délai</w:t>
            </w:r>
          </w:p>
        </w:tc>
        <w:tc>
          <w:tcPr>
            <w:tcW w:w="6059"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32B1454E" w14:textId="77777777" w:rsidR="00945521" w:rsidRPr="005E7E63" w:rsidRDefault="00166BFF" w:rsidP="00047D57">
            <w:pPr>
              <w:spacing w:before="180" w:after="120"/>
              <w:ind w:right="160"/>
              <w:rPr>
                <w:rFonts w:eastAsia="Trebuchet MS"/>
                <w:color w:val="000000"/>
                <w:lang w:val="fr-FR"/>
              </w:rPr>
            </w:pPr>
            <w:r w:rsidRPr="005E7E63">
              <w:rPr>
                <w:rFonts w:eastAsia="Trebuchet MS"/>
                <w:color w:val="000000"/>
                <w:lang w:val="fr-FR"/>
              </w:rPr>
              <w:t>Défini par lot</w:t>
            </w:r>
          </w:p>
        </w:tc>
      </w:tr>
      <w:tr w:rsidR="00945521" w:rsidRPr="00047D57" w14:paraId="3DA9C52F" w14:textId="77777777" w:rsidTr="00F53C6C">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3D7367C9" w14:textId="77777777" w:rsidR="00945521" w:rsidRPr="00047D57" w:rsidRDefault="00945521" w:rsidP="00047D57"/>
          <w:p w14:paraId="0F61662F" w14:textId="425C716F" w:rsidR="00945521" w:rsidRPr="006D24E1" w:rsidRDefault="00166BFF" w:rsidP="00047D57">
            <w:r w:rsidRPr="006D24E1">
              <w:rPr>
                <w:noProof/>
              </w:rPr>
              <w:drawing>
                <wp:inline distT="0" distB="0" distL="0" distR="0" wp14:anchorId="5958860A" wp14:editId="07EA4B6E">
                  <wp:extent cx="228600" cy="228600"/>
                  <wp:effectExtent l="0" t="0" r="0" b="0"/>
                  <wp:docPr id="1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341"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699DC96" w14:textId="77777777" w:rsidR="00945521" w:rsidRPr="006D24E1" w:rsidRDefault="00166BFF" w:rsidP="00047D57">
            <w:pPr>
              <w:spacing w:before="180" w:after="120"/>
              <w:ind w:right="160"/>
              <w:rPr>
                <w:rFonts w:eastAsia="Trebuchet MS"/>
                <w:b/>
                <w:color w:val="000000"/>
                <w:lang w:val="fr-FR"/>
              </w:rPr>
            </w:pPr>
            <w:r w:rsidRPr="006D24E1">
              <w:rPr>
                <w:rFonts w:eastAsia="Trebuchet MS"/>
                <w:b/>
                <w:color w:val="000000"/>
                <w:lang w:val="fr-FR"/>
              </w:rPr>
              <w:t>Négociation</w:t>
            </w:r>
          </w:p>
        </w:tc>
        <w:tc>
          <w:tcPr>
            <w:tcW w:w="6059"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77B03337" w14:textId="35B308B2" w:rsidR="00945521" w:rsidRPr="005E7E63" w:rsidRDefault="00753743" w:rsidP="00047D57">
            <w:pPr>
              <w:spacing w:before="180" w:after="120"/>
              <w:ind w:right="160"/>
              <w:rPr>
                <w:rFonts w:eastAsia="Trebuchet MS"/>
                <w:color w:val="000000"/>
                <w:lang w:val="fr-FR"/>
              </w:rPr>
            </w:pPr>
            <w:r w:rsidRPr="005E7E63">
              <w:rPr>
                <w:rFonts w:eastAsia="Trebuchet MS"/>
                <w:color w:val="000000"/>
                <w:lang w:val="fr-FR"/>
              </w:rPr>
              <w:t>Possible</w:t>
            </w:r>
          </w:p>
        </w:tc>
      </w:tr>
      <w:tr w:rsidR="00945521" w:rsidRPr="00047D57" w14:paraId="1BE8DCE3" w14:textId="77777777" w:rsidTr="00F53C6C">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34FE6DD2" w14:textId="77777777" w:rsidR="00945521" w:rsidRPr="00047D57" w:rsidRDefault="00945521" w:rsidP="00047D57"/>
          <w:p w14:paraId="1FC7F1A6" w14:textId="55CC2EC8" w:rsidR="00945521" w:rsidRPr="00047D57" w:rsidRDefault="00166BFF" w:rsidP="00047D57">
            <w:r>
              <w:rPr>
                <w:noProof/>
              </w:rPr>
              <w:drawing>
                <wp:inline distT="0" distB="0" distL="0" distR="0" wp14:anchorId="341B0560" wp14:editId="060A5785">
                  <wp:extent cx="228600" cy="228600"/>
                  <wp:effectExtent l="0" t="0" r="0" b="0"/>
                  <wp:docPr id="1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341"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48E3768" w14:textId="77777777" w:rsidR="00945521" w:rsidRPr="00047D57" w:rsidRDefault="00166BFF" w:rsidP="00047D57">
            <w:pPr>
              <w:spacing w:before="180" w:after="120"/>
              <w:ind w:right="160"/>
              <w:rPr>
                <w:rFonts w:eastAsia="Trebuchet MS"/>
                <w:b/>
                <w:color w:val="000000"/>
                <w:lang w:val="fr-FR"/>
              </w:rPr>
            </w:pPr>
            <w:r w:rsidRPr="00047D57">
              <w:rPr>
                <w:rFonts w:eastAsia="Trebuchet MS"/>
                <w:b/>
                <w:color w:val="000000"/>
                <w:lang w:val="fr-FR"/>
              </w:rPr>
              <w:t>Visite sur site</w:t>
            </w:r>
          </w:p>
        </w:tc>
        <w:tc>
          <w:tcPr>
            <w:tcW w:w="6059"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EF08345" w14:textId="0925F56C" w:rsidR="00945521" w:rsidRPr="005E7E63" w:rsidRDefault="00166BFF" w:rsidP="00047D57">
            <w:pPr>
              <w:spacing w:before="180" w:after="120"/>
              <w:ind w:right="160"/>
              <w:rPr>
                <w:rFonts w:eastAsia="Trebuchet MS"/>
                <w:color w:val="000000"/>
                <w:lang w:val="fr-FR"/>
              </w:rPr>
            </w:pPr>
            <w:r w:rsidRPr="005E7E63">
              <w:rPr>
                <w:rFonts w:eastAsia="Trebuchet MS"/>
                <w:color w:val="000000"/>
                <w:lang w:val="fr-FR"/>
              </w:rPr>
              <w:t xml:space="preserve">Visite </w:t>
            </w:r>
            <w:r w:rsidR="003A6C93" w:rsidRPr="00F53C6C">
              <w:rPr>
                <w:rFonts w:eastAsia="Trebuchet MS"/>
                <w:b/>
                <w:bCs/>
                <w:color w:val="EE0000"/>
                <w:lang w:val="fr-FR"/>
              </w:rPr>
              <w:t xml:space="preserve">OBLIGATOIRE </w:t>
            </w:r>
          </w:p>
        </w:tc>
      </w:tr>
    </w:tbl>
    <w:p w14:paraId="4F6EBCD1" w14:textId="77777777" w:rsidR="00945521" w:rsidRPr="00047D57" w:rsidRDefault="00945521" w:rsidP="00047D57">
      <w:pPr>
        <w:sectPr w:rsidR="00945521" w:rsidRPr="00047D57">
          <w:pgSz w:w="11900" w:h="16840"/>
          <w:pgMar w:top="1440" w:right="1160" w:bottom="1440" w:left="1140" w:header="1440" w:footer="1440" w:gutter="0"/>
          <w:cols w:space="708"/>
        </w:sectPr>
      </w:pPr>
    </w:p>
    <w:p w14:paraId="664E7B49" w14:textId="77777777" w:rsidR="00945521" w:rsidRPr="00047D57" w:rsidRDefault="00166BFF" w:rsidP="00047D57">
      <w:pPr>
        <w:spacing w:after="80"/>
        <w:jc w:val="center"/>
        <w:rPr>
          <w:rFonts w:eastAsia="Trebuchet MS"/>
          <w:b/>
          <w:color w:val="000000"/>
          <w:lang w:val="fr-FR"/>
        </w:rPr>
      </w:pPr>
      <w:r w:rsidRPr="00047D57">
        <w:rPr>
          <w:rFonts w:eastAsia="Trebuchet MS"/>
          <w:b/>
          <w:color w:val="000000"/>
          <w:lang w:val="fr-FR"/>
        </w:rPr>
        <w:lastRenderedPageBreak/>
        <w:t>SOMMAIRE</w:t>
      </w:r>
    </w:p>
    <w:sdt>
      <w:sdtPr>
        <w:rPr>
          <w:rFonts w:ascii="Times New Roman" w:eastAsia="Times New Roman" w:hAnsi="Times New Roman" w:cs="Times New Roman"/>
          <w:color w:val="auto"/>
          <w:sz w:val="24"/>
          <w:szCs w:val="24"/>
          <w:lang w:val="en-US" w:eastAsia="en-US"/>
        </w:rPr>
        <w:id w:val="844984609"/>
        <w:docPartObj>
          <w:docPartGallery w:val="Table of Contents"/>
          <w:docPartUnique/>
        </w:docPartObj>
      </w:sdtPr>
      <w:sdtEndPr>
        <w:rPr>
          <w:b/>
          <w:bCs/>
        </w:rPr>
      </w:sdtEndPr>
      <w:sdtContent>
        <w:p w14:paraId="5EC628B5" w14:textId="58719A07" w:rsidR="00047D57" w:rsidRDefault="00047D57">
          <w:pPr>
            <w:pStyle w:val="En-ttedetabledesmatires"/>
          </w:pPr>
          <w:r>
            <w:t>Table des matières</w:t>
          </w:r>
        </w:p>
        <w:p w14:paraId="7D0E01CB" w14:textId="482AE410" w:rsidR="003C1CA2" w:rsidRDefault="00047D57">
          <w:pPr>
            <w:pStyle w:val="TM1"/>
            <w:tabs>
              <w:tab w:val="right" w:leader="dot" w:pos="9610"/>
            </w:tabs>
            <w:rPr>
              <w:rFonts w:asciiTheme="minorHAnsi" w:eastAsiaTheme="minorEastAsia" w:hAnsiTheme="minorHAnsi" w:cstheme="minorBidi"/>
              <w:noProof/>
              <w:kern w:val="2"/>
              <w:lang w:val="fr-FR" w:eastAsia="fr-FR"/>
              <w14:ligatures w14:val="standardContextual"/>
            </w:rPr>
          </w:pPr>
          <w:r>
            <w:fldChar w:fldCharType="begin"/>
          </w:r>
          <w:r>
            <w:instrText xml:space="preserve"> TOC \o "1-3" \h \z \u </w:instrText>
          </w:r>
          <w:r>
            <w:fldChar w:fldCharType="separate"/>
          </w:r>
          <w:hyperlink w:anchor="_Toc202794689" w:history="1">
            <w:r w:rsidR="003C1CA2" w:rsidRPr="00E644D4">
              <w:rPr>
                <w:rStyle w:val="Lienhypertexte"/>
                <w:rFonts w:eastAsia="Trebuchet MS"/>
                <w:noProof/>
                <w:lang w:val="fr-FR"/>
              </w:rPr>
              <w:t>1 - Objet et étendue de la consultation</w:t>
            </w:r>
            <w:r w:rsidR="003C1CA2">
              <w:rPr>
                <w:noProof/>
                <w:webHidden/>
              </w:rPr>
              <w:tab/>
            </w:r>
            <w:r w:rsidR="003C1CA2">
              <w:rPr>
                <w:noProof/>
                <w:webHidden/>
              </w:rPr>
              <w:fldChar w:fldCharType="begin"/>
            </w:r>
            <w:r w:rsidR="003C1CA2">
              <w:rPr>
                <w:noProof/>
                <w:webHidden/>
              </w:rPr>
              <w:instrText xml:space="preserve"> PAGEREF _Toc202794689 \h </w:instrText>
            </w:r>
            <w:r w:rsidR="003C1CA2">
              <w:rPr>
                <w:noProof/>
                <w:webHidden/>
              </w:rPr>
            </w:r>
            <w:r w:rsidR="003C1CA2">
              <w:rPr>
                <w:noProof/>
                <w:webHidden/>
              </w:rPr>
              <w:fldChar w:fldCharType="separate"/>
            </w:r>
            <w:r w:rsidR="003C1CA2">
              <w:rPr>
                <w:noProof/>
                <w:webHidden/>
              </w:rPr>
              <w:t>4</w:t>
            </w:r>
            <w:r w:rsidR="003C1CA2">
              <w:rPr>
                <w:noProof/>
                <w:webHidden/>
              </w:rPr>
              <w:fldChar w:fldCharType="end"/>
            </w:r>
          </w:hyperlink>
        </w:p>
        <w:p w14:paraId="1D67D0D1" w14:textId="21757194"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690" w:history="1">
            <w:r w:rsidRPr="00E644D4">
              <w:rPr>
                <w:rStyle w:val="Lienhypertexte"/>
                <w:rFonts w:eastAsia="Trebuchet MS"/>
                <w:noProof/>
                <w:lang w:val="fr-FR"/>
              </w:rPr>
              <w:t>1.1 - Objet</w:t>
            </w:r>
            <w:r>
              <w:rPr>
                <w:noProof/>
                <w:webHidden/>
              </w:rPr>
              <w:tab/>
            </w:r>
            <w:r>
              <w:rPr>
                <w:noProof/>
                <w:webHidden/>
              </w:rPr>
              <w:fldChar w:fldCharType="begin"/>
            </w:r>
            <w:r>
              <w:rPr>
                <w:noProof/>
                <w:webHidden/>
              </w:rPr>
              <w:instrText xml:space="preserve"> PAGEREF _Toc202794690 \h </w:instrText>
            </w:r>
            <w:r>
              <w:rPr>
                <w:noProof/>
                <w:webHidden/>
              </w:rPr>
            </w:r>
            <w:r>
              <w:rPr>
                <w:noProof/>
                <w:webHidden/>
              </w:rPr>
              <w:fldChar w:fldCharType="separate"/>
            </w:r>
            <w:r>
              <w:rPr>
                <w:noProof/>
                <w:webHidden/>
              </w:rPr>
              <w:t>4</w:t>
            </w:r>
            <w:r>
              <w:rPr>
                <w:noProof/>
                <w:webHidden/>
              </w:rPr>
              <w:fldChar w:fldCharType="end"/>
            </w:r>
          </w:hyperlink>
        </w:p>
        <w:p w14:paraId="32C2B65F" w14:textId="6D90E945"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691" w:history="1">
            <w:r w:rsidRPr="00E644D4">
              <w:rPr>
                <w:rStyle w:val="Lienhypertexte"/>
                <w:rFonts w:eastAsia="Trebuchet MS"/>
                <w:noProof/>
                <w:lang w:val="fr-FR"/>
              </w:rPr>
              <w:t>1.2 - Mode de passation</w:t>
            </w:r>
            <w:r>
              <w:rPr>
                <w:noProof/>
                <w:webHidden/>
              </w:rPr>
              <w:tab/>
            </w:r>
            <w:r>
              <w:rPr>
                <w:noProof/>
                <w:webHidden/>
              </w:rPr>
              <w:fldChar w:fldCharType="begin"/>
            </w:r>
            <w:r>
              <w:rPr>
                <w:noProof/>
                <w:webHidden/>
              </w:rPr>
              <w:instrText xml:space="preserve"> PAGEREF _Toc202794691 \h </w:instrText>
            </w:r>
            <w:r>
              <w:rPr>
                <w:noProof/>
                <w:webHidden/>
              </w:rPr>
            </w:r>
            <w:r>
              <w:rPr>
                <w:noProof/>
                <w:webHidden/>
              </w:rPr>
              <w:fldChar w:fldCharType="separate"/>
            </w:r>
            <w:r>
              <w:rPr>
                <w:noProof/>
                <w:webHidden/>
              </w:rPr>
              <w:t>4</w:t>
            </w:r>
            <w:r>
              <w:rPr>
                <w:noProof/>
                <w:webHidden/>
              </w:rPr>
              <w:fldChar w:fldCharType="end"/>
            </w:r>
          </w:hyperlink>
        </w:p>
        <w:p w14:paraId="72DB292F" w14:textId="40D7F0F4"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692" w:history="1">
            <w:r w:rsidRPr="00E644D4">
              <w:rPr>
                <w:rStyle w:val="Lienhypertexte"/>
                <w:rFonts w:eastAsia="Trebuchet MS"/>
                <w:noProof/>
                <w:lang w:val="fr-FR"/>
              </w:rPr>
              <w:t>1.3 - Type et forme de contrat</w:t>
            </w:r>
            <w:r>
              <w:rPr>
                <w:noProof/>
                <w:webHidden/>
              </w:rPr>
              <w:tab/>
            </w:r>
            <w:r>
              <w:rPr>
                <w:noProof/>
                <w:webHidden/>
              </w:rPr>
              <w:fldChar w:fldCharType="begin"/>
            </w:r>
            <w:r>
              <w:rPr>
                <w:noProof/>
                <w:webHidden/>
              </w:rPr>
              <w:instrText xml:space="preserve"> PAGEREF _Toc202794692 \h </w:instrText>
            </w:r>
            <w:r>
              <w:rPr>
                <w:noProof/>
                <w:webHidden/>
              </w:rPr>
            </w:r>
            <w:r>
              <w:rPr>
                <w:noProof/>
                <w:webHidden/>
              </w:rPr>
              <w:fldChar w:fldCharType="separate"/>
            </w:r>
            <w:r>
              <w:rPr>
                <w:noProof/>
                <w:webHidden/>
              </w:rPr>
              <w:t>4</w:t>
            </w:r>
            <w:r>
              <w:rPr>
                <w:noProof/>
                <w:webHidden/>
              </w:rPr>
              <w:fldChar w:fldCharType="end"/>
            </w:r>
          </w:hyperlink>
        </w:p>
        <w:p w14:paraId="5CC7E5A3" w14:textId="359BC89A" w:rsidR="003C1CA2" w:rsidRDefault="003C1CA2">
          <w:pPr>
            <w:pStyle w:val="TM2"/>
            <w:tabs>
              <w:tab w:val="right" w:leader="dot" w:pos="9610"/>
            </w:tabs>
          </w:pPr>
          <w:hyperlink w:anchor="_Toc202794693" w:history="1">
            <w:r w:rsidRPr="00E644D4">
              <w:rPr>
                <w:rStyle w:val="Lienhypertexte"/>
                <w:rFonts w:eastAsia="Trebuchet MS"/>
                <w:noProof/>
                <w:lang w:val="fr-FR"/>
              </w:rPr>
              <w:t>1.4 - Décomposition de la consultation</w:t>
            </w:r>
            <w:r>
              <w:rPr>
                <w:noProof/>
                <w:webHidden/>
              </w:rPr>
              <w:tab/>
            </w:r>
            <w:r>
              <w:rPr>
                <w:noProof/>
                <w:webHidden/>
              </w:rPr>
              <w:fldChar w:fldCharType="begin"/>
            </w:r>
            <w:r>
              <w:rPr>
                <w:noProof/>
                <w:webHidden/>
              </w:rPr>
              <w:instrText xml:space="preserve"> PAGEREF _Toc202794693 \h </w:instrText>
            </w:r>
            <w:r>
              <w:rPr>
                <w:noProof/>
                <w:webHidden/>
              </w:rPr>
            </w:r>
            <w:r>
              <w:rPr>
                <w:noProof/>
                <w:webHidden/>
              </w:rPr>
              <w:fldChar w:fldCharType="separate"/>
            </w:r>
            <w:r>
              <w:rPr>
                <w:noProof/>
                <w:webHidden/>
              </w:rPr>
              <w:t>5</w:t>
            </w:r>
            <w:r>
              <w:rPr>
                <w:noProof/>
                <w:webHidden/>
              </w:rPr>
              <w:fldChar w:fldCharType="end"/>
            </w:r>
          </w:hyperlink>
        </w:p>
        <w:p w14:paraId="483AE78E" w14:textId="1213FEE7" w:rsidR="00FC0AFA" w:rsidRDefault="00FC0AFA" w:rsidP="00FC0AFA">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693" w:history="1">
            <w:r w:rsidRPr="00E644D4">
              <w:rPr>
                <w:rStyle w:val="Lienhypertexte"/>
                <w:rFonts w:eastAsia="Trebuchet MS"/>
                <w:noProof/>
                <w:lang w:val="fr-FR"/>
              </w:rPr>
              <w:t>1.</w:t>
            </w:r>
            <w:r w:rsidR="00E44F99">
              <w:rPr>
                <w:rStyle w:val="Lienhypertexte"/>
                <w:rFonts w:eastAsia="Trebuchet MS"/>
                <w:noProof/>
                <w:lang w:val="fr-FR"/>
              </w:rPr>
              <w:t>5</w:t>
            </w:r>
            <w:r w:rsidRPr="00E644D4">
              <w:rPr>
                <w:rStyle w:val="Lienhypertexte"/>
                <w:rFonts w:eastAsia="Trebuchet MS"/>
                <w:noProof/>
                <w:lang w:val="fr-FR"/>
              </w:rPr>
              <w:t xml:space="preserve"> - </w:t>
            </w:r>
            <w:r w:rsidR="00E44F99">
              <w:rPr>
                <w:rStyle w:val="Lienhypertexte"/>
                <w:rFonts w:eastAsia="Trebuchet MS"/>
                <w:noProof/>
                <w:lang w:val="fr-FR"/>
              </w:rPr>
              <w:t>Nomenclature</w:t>
            </w:r>
            <w:r>
              <w:rPr>
                <w:noProof/>
                <w:webHidden/>
              </w:rPr>
              <w:tab/>
            </w:r>
            <w:r>
              <w:rPr>
                <w:noProof/>
                <w:webHidden/>
              </w:rPr>
              <w:fldChar w:fldCharType="begin"/>
            </w:r>
            <w:r>
              <w:rPr>
                <w:noProof/>
                <w:webHidden/>
              </w:rPr>
              <w:instrText xml:space="preserve"> PAGEREF _Toc202794693 \h </w:instrText>
            </w:r>
            <w:r>
              <w:rPr>
                <w:noProof/>
                <w:webHidden/>
              </w:rPr>
            </w:r>
            <w:r>
              <w:rPr>
                <w:noProof/>
                <w:webHidden/>
              </w:rPr>
              <w:fldChar w:fldCharType="separate"/>
            </w:r>
            <w:r>
              <w:rPr>
                <w:noProof/>
                <w:webHidden/>
              </w:rPr>
              <w:t>5</w:t>
            </w:r>
            <w:r>
              <w:rPr>
                <w:noProof/>
                <w:webHidden/>
              </w:rPr>
              <w:fldChar w:fldCharType="end"/>
            </w:r>
          </w:hyperlink>
        </w:p>
        <w:p w14:paraId="7BC177E7" w14:textId="1B4A7521"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694" w:history="1">
            <w:r w:rsidRPr="00E644D4">
              <w:rPr>
                <w:rStyle w:val="Lienhypertexte"/>
                <w:rFonts w:eastAsia="Trebuchet MS"/>
                <w:noProof/>
                <w:lang w:val="fr-FR"/>
              </w:rPr>
              <w:t>1.6 - Renouvellement</w:t>
            </w:r>
            <w:r>
              <w:rPr>
                <w:noProof/>
                <w:webHidden/>
              </w:rPr>
              <w:tab/>
            </w:r>
            <w:r>
              <w:rPr>
                <w:noProof/>
                <w:webHidden/>
              </w:rPr>
              <w:fldChar w:fldCharType="begin"/>
            </w:r>
            <w:r>
              <w:rPr>
                <w:noProof/>
                <w:webHidden/>
              </w:rPr>
              <w:instrText xml:space="preserve"> PAGEREF _Toc202794694 \h </w:instrText>
            </w:r>
            <w:r>
              <w:rPr>
                <w:noProof/>
                <w:webHidden/>
              </w:rPr>
            </w:r>
            <w:r>
              <w:rPr>
                <w:noProof/>
                <w:webHidden/>
              </w:rPr>
              <w:fldChar w:fldCharType="separate"/>
            </w:r>
            <w:r>
              <w:rPr>
                <w:noProof/>
                <w:webHidden/>
              </w:rPr>
              <w:t>5</w:t>
            </w:r>
            <w:r>
              <w:rPr>
                <w:noProof/>
                <w:webHidden/>
              </w:rPr>
              <w:fldChar w:fldCharType="end"/>
            </w:r>
          </w:hyperlink>
        </w:p>
        <w:p w14:paraId="4821C304" w14:textId="424958F8" w:rsidR="003C1CA2" w:rsidRDefault="003C1CA2">
          <w:pPr>
            <w:pStyle w:val="TM1"/>
            <w:tabs>
              <w:tab w:val="right" w:leader="dot" w:pos="9610"/>
            </w:tabs>
            <w:rPr>
              <w:rFonts w:asciiTheme="minorHAnsi" w:eastAsiaTheme="minorEastAsia" w:hAnsiTheme="minorHAnsi" w:cstheme="minorBidi"/>
              <w:noProof/>
              <w:kern w:val="2"/>
              <w:lang w:val="fr-FR" w:eastAsia="fr-FR"/>
              <w14:ligatures w14:val="standardContextual"/>
            </w:rPr>
          </w:pPr>
          <w:hyperlink w:anchor="_Toc202794695" w:history="1">
            <w:r w:rsidRPr="00E644D4">
              <w:rPr>
                <w:rStyle w:val="Lienhypertexte"/>
                <w:rFonts w:eastAsia="Trebuchet MS"/>
                <w:noProof/>
                <w:lang w:val="fr-FR"/>
              </w:rPr>
              <w:t>2 - Conditions de la consultation</w:t>
            </w:r>
            <w:r>
              <w:rPr>
                <w:noProof/>
                <w:webHidden/>
              </w:rPr>
              <w:tab/>
            </w:r>
            <w:r>
              <w:rPr>
                <w:noProof/>
                <w:webHidden/>
              </w:rPr>
              <w:fldChar w:fldCharType="begin"/>
            </w:r>
            <w:r>
              <w:rPr>
                <w:noProof/>
                <w:webHidden/>
              </w:rPr>
              <w:instrText xml:space="preserve"> PAGEREF _Toc202794695 \h </w:instrText>
            </w:r>
            <w:r>
              <w:rPr>
                <w:noProof/>
                <w:webHidden/>
              </w:rPr>
            </w:r>
            <w:r>
              <w:rPr>
                <w:noProof/>
                <w:webHidden/>
              </w:rPr>
              <w:fldChar w:fldCharType="separate"/>
            </w:r>
            <w:r>
              <w:rPr>
                <w:noProof/>
                <w:webHidden/>
              </w:rPr>
              <w:t>6</w:t>
            </w:r>
            <w:r>
              <w:rPr>
                <w:noProof/>
                <w:webHidden/>
              </w:rPr>
              <w:fldChar w:fldCharType="end"/>
            </w:r>
          </w:hyperlink>
        </w:p>
        <w:p w14:paraId="52435215" w14:textId="411F9FB9"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696" w:history="1">
            <w:r w:rsidRPr="00E644D4">
              <w:rPr>
                <w:rStyle w:val="Lienhypertexte"/>
                <w:rFonts w:eastAsia="Trebuchet MS"/>
                <w:noProof/>
                <w:lang w:val="fr-FR"/>
              </w:rPr>
              <w:t>2.1 - Délai de validité des offres</w:t>
            </w:r>
            <w:r>
              <w:rPr>
                <w:noProof/>
                <w:webHidden/>
              </w:rPr>
              <w:tab/>
            </w:r>
            <w:r>
              <w:rPr>
                <w:noProof/>
                <w:webHidden/>
              </w:rPr>
              <w:fldChar w:fldCharType="begin"/>
            </w:r>
            <w:r>
              <w:rPr>
                <w:noProof/>
                <w:webHidden/>
              </w:rPr>
              <w:instrText xml:space="preserve"> PAGEREF _Toc202794696 \h </w:instrText>
            </w:r>
            <w:r>
              <w:rPr>
                <w:noProof/>
                <w:webHidden/>
              </w:rPr>
            </w:r>
            <w:r>
              <w:rPr>
                <w:noProof/>
                <w:webHidden/>
              </w:rPr>
              <w:fldChar w:fldCharType="separate"/>
            </w:r>
            <w:r>
              <w:rPr>
                <w:noProof/>
                <w:webHidden/>
              </w:rPr>
              <w:t>6</w:t>
            </w:r>
            <w:r>
              <w:rPr>
                <w:noProof/>
                <w:webHidden/>
              </w:rPr>
              <w:fldChar w:fldCharType="end"/>
            </w:r>
          </w:hyperlink>
        </w:p>
        <w:p w14:paraId="7BB0E377" w14:textId="18B568F7"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697" w:history="1">
            <w:r w:rsidRPr="00E644D4">
              <w:rPr>
                <w:rStyle w:val="Lienhypertexte"/>
                <w:rFonts w:eastAsia="Trebuchet MS"/>
                <w:noProof/>
                <w:lang w:val="fr-FR"/>
              </w:rPr>
              <w:t>2.2 - Forme juridique du groupement</w:t>
            </w:r>
            <w:r>
              <w:rPr>
                <w:noProof/>
                <w:webHidden/>
              </w:rPr>
              <w:tab/>
            </w:r>
            <w:r>
              <w:rPr>
                <w:noProof/>
                <w:webHidden/>
              </w:rPr>
              <w:fldChar w:fldCharType="begin"/>
            </w:r>
            <w:r>
              <w:rPr>
                <w:noProof/>
                <w:webHidden/>
              </w:rPr>
              <w:instrText xml:space="preserve"> PAGEREF _Toc202794697 \h </w:instrText>
            </w:r>
            <w:r>
              <w:rPr>
                <w:noProof/>
                <w:webHidden/>
              </w:rPr>
            </w:r>
            <w:r>
              <w:rPr>
                <w:noProof/>
                <w:webHidden/>
              </w:rPr>
              <w:fldChar w:fldCharType="separate"/>
            </w:r>
            <w:r>
              <w:rPr>
                <w:noProof/>
                <w:webHidden/>
              </w:rPr>
              <w:t>6</w:t>
            </w:r>
            <w:r>
              <w:rPr>
                <w:noProof/>
                <w:webHidden/>
              </w:rPr>
              <w:fldChar w:fldCharType="end"/>
            </w:r>
          </w:hyperlink>
        </w:p>
        <w:p w14:paraId="4C134564" w14:textId="4DBDB54C"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698" w:history="1">
            <w:r w:rsidRPr="00E644D4">
              <w:rPr>
                <w:rStyle w:val="Lienhypertexte"/>
                <w:rFonts w:eastAsia="Trebuchet MS"/>
                <w:noProof/>
                <w:lang w:val="fr-FR"/>
              </w:rPr>
              <w:t>2.3 - Variantes</w:t>
            </w:r>
            <w:r>
              <w:rPr>
                <w:noProof/>
                <w:webHidden/>
              </w:rPr>
              <w:tab/>
            </w:r>
            <w:r>
              <w:rPr>
                <w:noProof/>
                <w:webHidden/>
              </w:rPr>
              <w:fldChar w:fldCharType="begin"/>
            </w:r>
            <w:r>
              <w:rPr>
                <w:noProof/>
                <w:webHidden/>
              </w:rPr>
              <w:instrText xml:space="preserve"> PAGEREF _Toc202794698 \h </w:instrText>
            </w:r>
            <w:r>
              <w:rPr>
                <w:noProof/>
                <w:webHidden/>
              </w:rPr>
            </w:r>
            <w:r>
              <w:rPr>
                <w:noProof/>
                <w:webHidden/>
              </w:rPr>
              <w:fldChar w:fldCharType="separate"/>
            </w:r>
            <w:r>
              <w:rPr>
                <w:noProof/>
                <w:webHidden/>
              </w:rPr>
              <w:t>6</w:t>
            </w:r>
            <w:r>
              <w:rPr>
                <w:noProof/>
                <w:webHidden/>
              </w:rPr>
              <w:fldChar w:fldCharType="end"/>
            </w:r>
          </w:hyperlink>
        </w:p>
        <w:p w14:paraId="1A59DC3B" w14:textId="32FE02E1"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699" w:history="1">
            <w:r w:rsidRPr="00E644D4">
              <w:rPr>
                <w:rStyle w:val="Lienhypertexte"/>
                <w:rFonts w:eastAsia="Trebuchet MS"/>
                <w:noProof/>
                <w:lang w:val="fr-FR"/>
              </w:rPr>
              <w:t>3.1 - Désignation de l'acheteur</w:t>
            </w:r>
            <w:r>
              <w:rPr>
                <w:noProof/>
                <w:webHidden/>
              </w:rPr>
              <w:tab/>
            </w:r>
            <w:r>
              <w:rPr>
                <w:noProof/>
                <w:webHidden/>
              </w:rPr>
              <w:fldChar w:fldCharType="begin"/>
            </w:r>
            <w:r>
              <w:rPr>
                <w:noProof/>
                <w:webHidden/>
              </w:rPr>
              <w:instrText xml:space="preserve"> PAGEREF _Toc202794699 \h </w:instrText>
            </w:r>
            <w:r>
              <w:rPr>
                <w:noProof/>
                <w:webHidden/>
              </w:rPr>
            </w:r>
            <w:r>
              <w:rPr>
                <w:noProof/>
                <w:webHidden/>
              </w:rPr>
              <w:fldChar w:fldCharType="separate"/>
            </w:r>
            <w:r>
              <w:rPr>
                <w:noProof/>
                <w:webHidden/>
              </w:rPr>
              <w:t>6</w:t>
            </w:r>
            <w:r>
              <w:rPr>
                <w:noProof/>
                <w:webHidden/>
              </w:rPr>
              <w:fldChar w:fldCharType="end"/>
            </w:r>
          </w:hyperlink>
        </w:p>
        <w:p w14:paraId="0462812E" w14:textId="72CDFD54"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700" w:history="1">
            <w:r w:rsidRPr="00E644D4">
              <w:rPr>
                <w:rStyle w:val="Lienhypertexte"/>
                <w:rFonts w:eastAsia="Trebuchet MS"/>
                <w:noProof/>
                <w:lang w:val="fr-FR"/>
              </w:rPr>
              <w:t>3.2 - Maîtrise d'œuvre</w:t>
            </w:r>
            <w:r>
              <w:rPr>
                <w:noProof/>
                <w:webHidden/>
              </w:rPr>
              <w:tab/>
            </w:r>
            <w:r>
              <w:rPr>
                <w:noProof/>
                <w:webHidden/>
              </w:rPr>
              <w:fldChar w:fldCharType="begin"/>
            </w:r>
            <w:r>
              <w:rPr>
                <w:noProof/>
                <w:webHidden/>
              </w:rPr>
              <w:instrText xml:space="preserve"> PAGEREF _Toc202794700 \h </w:instrText>
            </w:r>
            <w:r>
              <w:rPr>
                <w:noProof/>
                <w:webHidden/>
              </w:rPr>
            </w:r>
            <w:r>
              <w:rPr>
                <w:noProof/>
                <w:webHidden/>
              </w:rPr>
              <w:fldChar w:fldCharType="separate"/>
            </w:r>
            <w:r>
              <w:rPr>
                <w:noProof/>
                <w:webHidden/>
              </w:rPr>
              <w:t>6</w:t>
            </w:r>
            <w:r>
              <w:rPr>
                <w:noProof/>
                <w:webHidden/>
              </w:rPr>
              <w:fldChar w:fldCharType="end"/>
            </w:r>
          </w:hyperlink>
        </w:p>
        <w:p w14:paraId="52026899" w14:textId="363D35A2"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701" w:history="1">
            <w:r w:rsidRPr="00E644D4">
              <w:rPr>
                <w:rStyle w:val="Lienhypertexte"/>
                <w:rFonts w:eastAsia="Trebuchet MS"/>
                <w:noProof/>
                <w:lang w:val="fr-FR"/>
              </w:rPr>
              <w:t>3.3 - Coordination des systèmes de sécurité incendie</w:t>
            </w:r>
            <w:r>
              <w:rPr>
                <w:noProof/>
                <w:webHidden/>
              </w:rPr>
              <w:tab/>
            </w:r>
            <w:r>
              <w:rPr>
                <w:noProof/>
                <w:webHidden/>
              </w:rPr>
              <w:fldChar w:fldCharType="begin"/>
            </w:r>
            <w:r>
              <w:rPr>
                <w:noProof/>
                <w:webHidden/>
              </w:rPr>
              <w:instrText xml:space="preserve"> PAGEREF _Toc202794701 \h </w:instrText>
            </w:r>
            <w:r>
              <w:rPr>
                <w:noProof/>
                <w:webHidden/>
              </w:rPr>
            </w:r>
            <w:r>
              <w:rPr>
                <w:noProof/>
                <w:webHidden/>
              </w:rPr>
              <w:fldChar w:fldCharType="separate"/>
            </w:r>
            <w:r>
              <w:rPr>
                <w:noProof/>
                <w:webHidden/>
              </w:rPr>
              <w:t>6</w:t>
            </w:r>
            <w:r>
              <w:rPr>
                <w:noProof/>
                <w:webHidden/>
              </w:rPr>
              <w:fldChar w:fldCharType="end"/>
            </w:r>
          </w:hyperlink>
        </w:p>
        <w:p w14:paraId="417399D6" w14:textId="48325BE6"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702" w:history="1">
            <w:r w:rsidRPr="00E644D4">
              <w:rPr>
                <w:rStyle w:val="Lienhypertexte"/>
                <w:rFonts w:eastAsia="Trebuchet MS"/>
                <w:noProof/>
                <w:lang w:val="fr-FR"/>
              </w:rPr>
              <w:t>3.4 - Contrôle technique</w:t>
            </w:r>
            <w:r>
              <w:rPr>
                <w:noProof/>
                <w:webHidden/>
              </w:rPr>
              <w:tab/>
            </w:r>
            <w:r>
              <w:rPr>
                <w:noProof/>
                <w:webHidden/>
              </w:rPr>
              <w:fldChar w:fldCharType="begin"/>
            </w:r>
            <w:r>
              <w:rPr>
                <w:noProof/>
                <w:webHidden/>
              </w:rPr>
              <w:instrText xml:space="preserve"> PAGEREF _Toc202794702 \h </w:instrText>
            </w:r>
            <w:r>
              <w:rPr>
                <w:noProof/>
                <w:webHidden/>
              </w:rPr>
            </w:r>
            <w:r>
              <w:rPr>
                <w:noProof/>
                <w:webHidden/>
              </w:rPr>
              <w:fldChar w:fldCharType="separate"/>
            </w:r>
            <w:r>
              <w:rPr>
                <w:noProof/>
                <w:webHidden/>
              </w:rPr>
              <w:t>6</w:t>
            </w:r>
            <w:r>
              <w:rPr>
                <w:noProof/>
                <w:webHidden/>
              </w:rPr>
              <w:fldChar w:fldCharType="end"/>
            </w:r>
          </w:hyperlink>
        </w:p>
        <w:p w14:paraId="0AE181EF" w14:textId="44E51F06"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703" w:history="1">
            <w:r w:rsidRPr="00E644D4">
              <w:rPr>
                <w:rStyle w:val="Lienhypertexte"/>
                <w:rFonts w:eastAsia="Trebuchet MS"/>
                <w:noProof/>
                <w:lang w:val="fr-FR"/>
              </w:rPr>
              <w:t>3.5 - Sécurité et protection de la santé des travailleurs</w:t>
            </w:r>
            <w:r>
              <w:rPr>
                <w:noProof/>
                <w:webHidden/>
              </w:rPr>
              <w:tab/>
            </w:r>
            <w:r>
              <w:rPr>
                <w:noProof/>
                <w:webHidden/>
              </w:rPr>
              <w:fldChar w:fldCharType="begin"/>
            </w:r>
            <w:r>
              <w:rPr>
                <w:noProof/>
                <w:webHidden/>
              </w:rPr>
              <w:instrText xml:space="preserve"> PAGEREF _Toc202794703 \h </w:instrText>
            </w:r>
            <w:r>
              <w:rPr>
                <w:noProof/>
                <w:webHidden/>
              </w:rPr>
            </w:r>
            <w:r>
              <w:rPr>
                <w:noProof/>
                <w:webHidden/>
              </w:rPr>
              <w:fldChar w:fldCharType="separate"/>
            </w:r>
            <w:r>
              <w:rPr>
                <w:noProof/>
                <w:webHidden/>
              </w:rPr>
              <w:t>7</w:t>
            </w:r>
            <w:r>
              <w:rPr>
                <w:noProof/>
                <w:webHidden/>
              </w:rPr>
              <w:fldChar w:fldCharType="end"/>
            </w:r>
          </w:hyperlink>
        </w:p>
        <w:p w14:paraId="0842637A" w14:textId="5BD8B707" w:rsidR="003C1CA2" w:rsidRDefault="003C1CA2">
          <w:pPr>
            <w:pStyle w:val="TM1"/>
            <w:tabs>
              <w:tab w:val="right" w:leader="dot" w:pos="9610"/>
            </w:tabs>
            <w:rPr>
              <w:rFonts w:asciiTheme="minorHAnsi" w:eastAsiaTheme="minorEastAsia" w:hAnsiTheme="minorHAnsi" w:cstheme="minorBidi"/>
              <w:noProof/>
              <w:kern w:val="2"/>
              <w:lang w:val="fr-FR" w:eastAsia="fr-FR"/>
              <w14:ligatures w14:val="standardContextual"/>
            </w:rPr>
          </w:pPr>
          <w:hyperlink w:anchor="_Toc202794704" w:history="1">
            <w:r w:rsidRPr="00E644D4">
              <w:rPr>
                <w:rStyle w:val="Lienhypertexte"/>
                <w:rFonts w:eastAsia="Trebuchet MS"/>
                <w:noProof/>
                <w:lang w:val="fr-FR"/>
              </w:rPr>
              <w:t>4 - Conditions relatives au contrat</w:t>
            </w:r>
            <w:r>
              <w:rPr>
                <w:noProof/>
                <w:webHidden/>
              </w:rPr>
              <w:tab/>
            </w:r>
            <w:r>
              <w:rPr>
                <w:noProof/>
                <w:webHidden/>
              </w:rPr>
              <w:fldChar w:fldCharType="begin"/>
            </w:r>
            <w:r>
              <w:rPr>
                <w:noProof/>
                <w:webHidden/>
              </w:rPr>
              <w:instrText xml:space="preserve"> PAGEREF _Toc202794704 \h </w:instrText>
            </w:r>
            <w:r>
              <w:rPr>
                <w:noProof/>
                <w:webHidden/>
              </w:rPr>
            </w:r>
            <w:r>
              <w:rPr>
                <w:noProof/>
                <w:webHidden/>
              </w:rPr>
              <w:fldChar w:fldCharType="separate"/>
            </w:r>
            <w:r>
              <w:rPr>
                <w:noProof/>
                <w:webHidden/>
              </w:rPr>
              <w:t>7</w:t>
            </w:r>
            <w:r>
              <w:rPr>
                <w:noProof/>
                <w:webHidden/>
              </w:rPr>
              <w:fldChar w:fldCharType="end"/>
            </w:r>
          </w:hyperlink>
        </w:p>
        <w:p w14:paraId="75EEF4E4" w14:textId="275A7E13"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705" w:history="1">
            <w:r w:rsidRPr="00E644D4">
              <w:rPr>
                <w:rStyle w:val="Lienhypertexte"/>
                <w:rFonts w:eastAsia="Trebuchet MS"/>
                <w:noProof/>
                <w:lang w:val="fr-FR"/>
              </w:rPr>
              <w:t>4.1 - Durée du contrat ou délai d'exécution</w:t>
            </w:r>
            <w:r>
              <w:rPr>
                <w:noProof/>
                <w:webHidden/>
              </w:rPr>
              <w:tab/>
            </w:r>
            <w:r>
              <w:rPr>
                <w:noProof/>
                <w:webHidden/>
              </w:rPr>
              <w:fldChar w:fldCharType="begin"/>
            </w:r>
            <w:r>
              <w:rPr>
                <w:noProof/>
                <w:webHidden/>
              </w:rPr>
              <w:instrText xml:space="preserve"> PAGEREF _Toc202794705 \h </w:instrText>
            </w:r>
            <w:r>
              <w:rPr>
                <w:noProof/>
                <w:webHidden/>
              </w:rPr>
            </w:r>
            <w:r>
              <w:rPr>
                <w:noProof/>
                <w:webHidden/>
              </w:rPr>
              <w:fldChar w:fldCharType="separate"/>
            </w:r>
            <w:r>
              <w:rPr>
                <w:noProof/>
                <w:webHidden/>
              </w:rPr>
              <w:t>7</w:t>
            </w:r>
            <w:r>
              <w:rPr>
                <w:noProof/>
                <w:webHidden/>
              </w:rPr>
              <w:fldChar w:fldCharType="end"/>
            </w:r>
          </w:hyperlink>
        </w:p>
        <w:p w14:paraId="6B35CA28" w14:textId="76FDB500"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706" w:history="1">
            <w:r w:rsidRPr="00E644D4">
              <w:rPr>
                <w:rStyle w:val="Lienhypertexte"/>
                <w:rFonts w:eastAsia="Trebuchet MS"/>
                <w:noProof/>
                <w:lang w:val="fr-FR"/>
              </w:rPr>
              <w:t>4.2 - Modalités essentielles de financement et de paiement</w:t>
            </w:r>
            <w:r>
              <w:rPr>
                <w:noProof/>
                <w:webHidden/>
              </w:rPr>
              <w:tab/>
            </w:r>
            <w:r>
              <w:rPr>
                <w:noProof/>
                <w:webHidden/>
              </w:rPr>
              <w:fldChar w:fldCharType="begin"/>
            </w:r>
            <w:r>
              <w:rPr>
                <w:noProof/>
                <w:webHidden/>
              </w:rPr>
              <w:instrText xml:space="preserve"> PAGEREF _Toc202794706 \h </w:instrText>
            </w:r>
            <w:r>
              <w:rPr>
                <w:noProof/>
                <w:webHidden/>
              </w:rPr>
            </w:r>
            <w:r>
              <w:rPr>
                <w:noProof/>
                <w:webHidden/>
              </w:rPr>
              <w:fldChar w:fldCharType="separate"/>
            </w:r>
            <w:r>
              <w:rPr>
                <w:noProof/>
                <w:webHidden/>
              </w:rPr>
              <w:t>7</w:t>
            </w:r>
            <w:r>
              <w:rPr>
                <w:noProof/>
                <w:webHidden/>
              </w:rPr>
              <w:fldChar w:fldCharType="end"/>
            </w:r>
          </w:hyperlink>
        </w:p>
        <w:p w14:paraId="09996023" w14:textId="22572870" w:rsidR="003C1CA2" w:rsidRDefault="003C1CA2">
          <w:pPr>
            <w:pStyle w:val="TM1"/>
            <w:tabs>
              <w:tab w:val="right" w:leader="dot" w:pos="9610"/>
            </w:tabs>
            <w:rPr>
              <w:rFonts w:asciiTheme="minorHAnsi" w:eastAsiaTheme="minorEastAsia" w:hAnsiTheme="minorHAnsi" w:cstheme="minorBidi"/>
              <w:noProof/>
              <w:kern w:val="2"/>
              <w:lang w:val="fr-FR" w:eastAsia="fr-FR"/>
              <w14:ligatures w14:val="standardContextual"/>
            </w:rPr>
          </w:pPr>
          <w:hyperlink w:anchor="_Toc202794707" w:history="1">
            <w:r w:rsidRPr="00E644D4">
              <w:rPr>
                <w:rStyle w:val="Lienhypertexte"/>
                <w:rFonts w:eastAsia="Trebuchet MS"/>
                <w:noProof/>
                <w:lang w:val="fr-FR"/>
              </w:rPr>
              <w:t>5 - Contenu du dossier de consultation</w:t>
            </w:r>
            <w:r>
              <w:rPr>
                <w:noProof/>
                <w:webHidden/>
              </w:rPr>
              <w:tab/>
            </w:r>
            <w:r>
              <w:rPr>
                <w:noProof/>
                <w:webHidden/>
              </w:rPr>
              <w:fldChar w:fldCharType="begin"/>
            </w:r>
            <w:r>
              <w:rPr>
                <w:noProof/>
                <w:webHidden/>
              </w:rPr>
              <w:instrText xml:space="preserve"> PAGEREF _Toc202794707 \h </w:instrText>
            </w:r>
            <w:r>
              <w:rPr>
                <w:noProof/>
                <w:webHidden/>
              </w:rPr>
            </w:r>
            <w:r>
              <w:rPr>
                <w:noProof/>
                <w:webHidden/>
              </w:rPr>
              <w:fldChar w:fldCharType="separate"/>
            </w:r>
            <w:r>
              <w:rPr>
                <w:noProof/>
                <w:webHidden/>
              </w:rPr>
              <w:t>7</w:t>
            </w:r>
            <w:r>
              <w:rPr>
                <w:noProof/>
                <w:webHidden/>
              </w:rPr>
              <w:fldChar w:fldCharType="end"/>
            </w:r>
          </w:hyperlink>
        </w:p>
        <w:p w14:paraId="5C09DF14" w14:textId="7E217A2A" w:rsidR="003C1CA2" w:rsidRDefault="003C1CA2">
          <w:pPr>
            <w:pStyle w:val="TM1"/>
            <w:tabs>
              <w:tab w:val="right" w:leader="dot" w:pos="9610"/>
            </w:tabs>
            <w:rPr>
              <w:rFonts w:asciiTheme="minorHAnsi" w:eastAsiaTheme="minorEastAsia" w:hAnsiTheme="minorHAnsi" w:cstheme="minorBidi"/>
              <w:noProof/>
              <w:kern w:val="2"/>
              <w:lang w:val="fr-FR" w:eastAsia="fr-FR"/>
              <w14:ligatures w14:val="standardContextual"/>
            </w:rPr>
          </w:pPr>
          <w:hyperlink w:anchor="_Toc202794708" w:history="1">
            <w:r w:rsidRPr="00E644D4">
              <w:rPr>
                <w:rStyle w:val="Lienhypertexte"/>
                <w:rFonts w:eastAsia="Trebuchet MS"/>
                <w:noProof/>
                <w:lang w:val="fr-FR"/>
              </w:rPr>
              <w:t>6 - Présentation des candidatures et des offres</w:t>
            </w:r>
            <w:r>
              <w:rPr>
                <w:noProof/>
                <w:webHidden/>
              </w:rPr>
              <w:tab/>
            </w:r>
            <w:r>
              <w:rPr>
                <w:noProof/>
                <w:webHidden/>
              </w:rPr>
              <w:fldChar w:fldCharType="begin"/>
            </w:r>
            <w:r>
              <w:rPr>
                <w:noProof/>
                <w:webHidden/>
              </w:rPr>
              <w:instrText xml:space="preserve"> PAGEREF _Toc202794708 \h </w:instrText>
            </w:r>
            <w:r>
              <w:rPr>
                <w:noProof/>
                <w:webHidden/>
              </w:rPr>
            </w:r>
            <w:r>
              <w:rPr>
                <w:noProof/>
                <w:webHidden/>
              </w:rPr>
              <w:fldChar w:fldCharType="separate"/>
            </w:r>
            <w:r>
              <w:rPr>
                <w:noProof/>
                <w:webHidden/>
              </w:rPr>
              <w:t>8</w:t>
            </w:r>
            <w:r>
              <w:rPr>
                <w:noProof/>
                <w:webHidden/>
              </w:rPr>
              <w:fldChar w:fldCharType="end"/>
            </w:r>
          </w:hyperlink>
        </w:p>
        <w:p w14:paraId="01BFDD3C" w14:textId="1416442F"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709" w:history="1">
            <w:r w:rsidRPr="00E644D4">
              <w:rPr>
                <w:rStyle w:val="Lienhypertexte"/>
                <w:rFonts w:eastAsia="Trebuchet MS"/>
                <w:noProof/>
                <w:lang w:val="fr-FR"/>
              </w:rPr>
              <w:t>6.1 - Documents à produire</w:t>
            </w:r>
            <w:r>
              <w:rPr>
                <w:noProof/>
                <w:webHidden/>
              </w:rPr>
              <w:tab/>
            </w:r>
            <w:r>
              <w:rPr>
                <w:noProof/>
                <w:webHidden/>
              </w:rPr>
              <w:fldChar w:fldCharType="begin"/>
            </w:r>
            <w:r>
              <w:rPr>
                <w:noProof/>
                <w:webHidden/>
              </w:rPr>
              <w:instrText xml:space="preserve"> PAGEREF _Toc202794709 \h </w:instrText>
            </w:r>
            <w:r>
              <w:rPr>
                <w:noProof/>
                <w:webHidden/>
              </w:rPr>
            </w:r>
            <w:r>
              <w:rPr>
                <w:noProof/>
                <w:webHidden/>
              </w:rPr>
              <w:fldChar w:fldCharType="separate"/>
            </w:r>
            <w:r>
              <w:rPr>
                <w:noProof/>
                <w:webHidden/>
              </w:rPr>
              <w:t>8</w:t>
            </w:r>
            <w:r>
              <w:rPr>
                <w:noProof/>
                <w:webHidden/>
              </w:rPr>
              <w:fldChar w:fldCharType="end"/>
            </w:r>
          </w:hyperlink>
        </w:p>
        <w:p w14:paraId="3896E78B" w14:textId="54FA1150"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710" w:history="1">
            <w:r w:rsidRPr="00E644D4">
              <w:rPr>
                <w:rStyle w:val="Lienhypertexte"/>
                <w:rFonts w:eastAsia="Trebuchet MS"/>
                <w:noProof/>
                <w:lang w:val="fr-FR"/>
              </w:rPr>
              <w:t>6.2 - Visites sur site</w:t>
            </w:r>
            <w:r>
              <w:rPr>
                <w:noProof/>
                <w:webHidden/>
              </w:rPr>
              <w:tab/>
            </w:r>
            <w:r>
              <w:rPr>
                <w:noProof/>
                <w:webHidden/>
              </w:rPr>
              <w:fldChar w:fldCharType="begin"/>
            </w:r>
            <w:r>
              <w:rPr>
                <w:noProof/>
                <w:webHidden/>
              </w:rPr>
              <w:instrText xml:space="preserve"> PAGEREF _Toc202794710 \h </w:instrText>
            </w:r>
            <w:r>
              <w:rPr>
                <w:noProof/>
                <w:webHidden/>
              </w:rPr>
            </w:r>
            <w:r>
              <w:rPr>
                <w:noProof/>
                <w:webHidden/>
              </w:rPr>
              <w:fldChar w:fldCharType="separate"/>
            </w:r>
            <w:r>
              <w:rPr>
                <w:noProof/>
                <w:webHidden/>
              </w:rPr>
              <w:t>10</w:t>
            </w:r>
            <w:r>
              <w:rPr>
                <w:noProof/>
                <w:webHidden/>
              </w:rPr>
              <w:fldChar w:fldCharType="end"/>
            </w:r>
          </w:hyperlink>
        </w:p>
        <w:p w14:paraId="103D8170" w14:textId="27A434B0" w:rsidR="003C1CA2" w:rsidRDefault="003C1CA2">
          <w:pPr>
            <w:pStyle w:val="TM1"/>
            <w:tabs>
              <w:tab w:val="right" w:leader="dot" w:pos="9610"/>
            </w:tabs>
            <w:rPr>
              <w:rFonts w:asciiTheme="minorHAnsi" w:eastAsiaTheme="minorEastAsia" w:hAnsiTheme="minorHAnsi" w:cstheme="minorBidi"/>
              <w:noProof/>
              <w:kern w:val="2"/>
              <w:lang w:val="fr-FR" w:eastAsia="fr-FR"/>
              <w14:ligatures w14:val="standardContextual"/>
            </w:rPr>
          </w:pPr>
          <w:hyperlink w:anchor="_Toc202794711" w:history="1">
            <w:r w:rsidRPr="00E644D4">
              <w:rPr>
                <w:rStyle w:val="Lienhypertexte"/>
                <w:rFonts w:eastAsia="Trebuchet MS"/>
                <w:noProof/>
                <w:lang w:val="fr-FR"/>
              </w:rPr>
              <w:t>7 - Conditions d'envoi ou de remise des plis</w:t>
            </w:r>
            <w:r>
              <w:rPr>
                <w:noProof/>
                <w:webHidden/>
              </w:rPr>
              <w:tab/>
            </w:r>
            <w:r>
              <w:rPr>
                <w:noProof/>
                <w:webHidden/>
              </w:rPr>
              <w:fldChar w:fldCharType="begin"/>
            </w:r>
            <w:r>
              <w:rPr>
                <w:noProof/>
                <w:webHidden/>
              </w:rPr>
              <w:instrText xml:space="preserve"> PAGEREF _Toc202794711 \h </w:instrText>
            </w:r>
            <w:r>
              <w:rPr>
                <w:noProof/>
                <w:webHidden/>
              </w:rPr>
            </w:r>
            <w:r>
              <w:rPr>
                <w:noProof/>
                <w:webHidden/>
              </w:rPr>
              <w:fldChar w:fldCharType="separate"/>
            </w:r>
            <w:r>
              <w:rPr>
                <w:noProof/>
                <w:webHidden/>
              </w:rPr>
              <w:t>10</w:t>
            </w:r>
            <w:r>
              <w:rPr>
                <w:noProof/>
                <w:webHidden/>
              </w:rPr>
              <w:fldChar w:fldCharType="end"/>
            </w:r>
          </w:hyperlink>
        </w:p>
        <w:p w14:paraId="229B6A2D" w14:textId="6F73A102"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712" w:history="1">
            <w:r w:rsidRPr="00E644D4">
              <w:rPr>
                <w:rStyle w:val="Lienhypertexte"/>
                <w:rFonts w:eastAsia="Trebuchet MS"/>
                <w:noProof/>
                <w:lang w:val="fr-FR"/>
              </w:rPr>
              <w:t>7.1 - Transmission électronique</w:t>
            </w:r>
            <w:r>
              <w:rPr>
                <w:noProof/>
                <w:webHidden/>
              </w:rPr>
              <w:tab/>
            </w:r>
            <w:r>
              <w:rPr>
                <w:noProof/>
                <w:webHidden/>
              </w:rPr>
              <w:fldChar w:fldCharType="begin"/>
            </w:r>
            <w:r>
              <w:rPr>
                <w:noProof/>
                <w:webHidden/>
              </w:rPr>
              <w:instrText xml:space="preserve"> PAGEREF _Toc202794712 \h </w:instrText>
            </w:r>
            <w:r>
              <w:rPr>
                <w:noProof/>
                <w:webHidden/>
              </w:rPr>
            </w:r>
            <w:r>
              <w:rPr>
                <w:noProof/>
                <w:webHidden/>
              </w:rPr>
              <w:fldChar w:fldCharType="separate"/>
            </w:r>
            <w:r>
              <w:rPr>
                <w:noProof/>
                <w:webHidden/>
              </w:rPr>
              <w:t>10</w:t>
            </w:r>
            <w:r>
              <w:rPr>
                <w:noProof/>
                <w:webHidden/>
              </w:rPr>
              <w:fldChar w:fldCharType="end"/>
            </w:r>
          </w:hyperlink>
        </w:p>
        <w:p w14:paraId="3F44F493" w14:textId="64DFB935"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713" w:history="1">
            <w:r w:rsidRPr="00E644D4">
              <w:rPr>
                <w:rStyle w:val="Lienhypertexte"/>
                <w:rFonts w:eastAsia="Trebuchet MS"/>
                <w:noProof/>
                <w:lang w:val="fr-FR"/>
              </w:rPr>
              <w:t>7.2 - Transmission sous support papier</w:t>
            </w:r>
            <w:r>
              <w:rPr>
                <w:noProof/>
                <w:webHidden/>
              </w:rPr>
              <w:tab/>
            </w:r>
            <w:r>
              <w:rPr>
                <w:noProof/>
                <w:webHidden/>
              </w:rPr>
              <w:fldChar w:fldCharType="begin"/>
            </w:r>
            <w:r>
              <w:rPr>
                <w:noProof/>
                <w:webHidden/>
              </w:rPr>
              <w:instrText xml:space="preserve"> PAGEREF _Toc202794713 \h </w:instrText>
            </w:r>
            <w:r>
              <w:rPr>
                <w:noProof/>
                <w:webHidden/>
              </w:rPr>
            </w:r>
            <w:r>
              <w:rPr>
                <w:noProof/>
                <w:webHidden/>
              </w:rPr>
              <w:fldChar w:fldCharType="separate"/>
            </w:r>
            <w:r>
              <w:rPr>
                <w:noProof/>
                <w:webHidden/>
              </w:rPr>
              <w:t>11</w:t>
            </w:r>
            <w:r>
              <w:rPr>
                <w:noProof/>
                <w:webHidden/>
              </w:rPr>
              <w:fldChar w:fldCharType="end"/>
            </w:r>
          </w:hyperlink>
        </w:p>
        <w:p w14:paraId="53677608" w14:textId="6F47FB84" w:rsidR="003C1CA2" w:rsidRDefault="003C1CA2">
          <w:pPr>
            <w:pStyle w:val="TM1"/>
            <w:tabs>
              <w:tab w:val="right" w:leader="dot" w:pos="9610"/>
            </w:tabs>
            <w:rPr>
              <w:rFonts w:asciiTheme="minorHAnsi" w:eastAsiaTheme="minorEastAsia" w:hAnsiTheme="minorHAnsi" w:cstheme="minorBidi"/>
              <w:noProof/>
              <w:kern w:val="2"/>
              <w:lang w:val="fr-FR" w:eastAsia="fr-FR"/>
              <w14:ligatures w14:val="standardContextual"/>
            </w:rPr>
          </w:pPr>
          <w:hyperlink w:anchor="_Toc202794714" w:history="1">
            <w:r w:rsidRPr="00E644D4">
              <w:rPr>
                <w:rStyle w:val="Lienhypertexte"/>
                <w:rFonts w:eastAsia="Trebuchet MS"/>
                <w:noProof/>
                <w:lang w:val="fr-FR"/>
              </w:rPr>
              <w:t>8 - Examen des candidatures et des offres</w:t>
            </w:r>
            <w:r>
              <w:rPr>
                <w:noProof/>
                <w:webHidden/>
              </w:rPr>
              <w:tab/>
            </w:r>
            <w:r>
              <w:rPr>
                <w:noProof/>
                <w:webHidden/>
              </w:rPr>
              <w:fldChar w:fldCharType="begin"/>
            </w:r>
            <w:r>
              <w:rPr>
                <w:noProof/>
                <w:webHidden/>
              </w:rPr>
              <w:instrText xml:space="preserve"> PAGEREF _Toc202794714 \h </w:instrText>
            </w:r>
            <w:r>
              <w:rPr>
                <w:noProof/>
                <w:webHidden/>
              </w:rPr>
            </w:r>
            <w:r>
              <w:rPr>
                <w:noProof/>
                <w:webHidden/>
              </w:rPr>
              <w:fldChar w:fldCharType="separate"/>
            </w:r>
            <w:r>
              <w:rPr>
                <w:noProof/>
                <w:webHidden/>
              </w:rPr>
              <w:t>12</w:t>
            </w:r>
            <w:r>
              <w:rPr>
                <w:noProof/>
                <w:webHidden/>
              </w:rPr>
              <w:fldChar w:fldCharType="end"/>
            </w:r>
          </w:hyperlink>
        </w:p>
        <w:p w14:paraId="4327E773" w14:textId="1A67E356"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715" w:history="1">
            <w:r w:rsidRPr="00E644D4">
              <w:rPr>
                <w:rStyle w:val="Lienhypertexte"/>
                <w:rFonts w:eastAsia="Trebuchet MS"/>
                <w:noProof/>
                <w:lang w:val="fr-FR"/>
              </w:rPr>
              <w:t>8.1 - Sélection des candidatures</w:t>
            </w:r>
            <w:r>
              <w:rPr>
                <w:noProof/>
                <w:webHidden/>
              </w:rPr>
              <w:tab/>
            </w:r>
            <w:r>
              <w:rPr>
                <w:noProof/>
                <w:webHidden/>
              </w:rPr>
              <w:fldChar w:fldCharType="begin"/>
            </w:r>
            <w:r>
              <w:rPr>
                <w:noProof/>
                <w:webHidden/>
              </w:rPr>
              <w:instrText xml:space="preserve"> PAGEREF _Toc202794715 \h </w:instrText>
            </w:r>
            <w:r>
              <w:rPr>
                <w:noProof/>
                <w:webHidden/>
              </w:rPr>
            </w:r>
            <w:r>
              <w:rPr>
                <w:noProof/>
                <w:webHidden/>
              </w:rPr>
              <w:fldChar w:fldCharType="separate"/>
            </w:r>
            <w:r>
              <w:rPr>
                <w:noProof/>
                <w:webHidden/>
              </w:rPr>
              <w:t>12</w:t>
            </w:r>
            <w:r>
              <w:rPr>
                <w:noProof/>
                <w:webHidden/>
              </w:rPr>
              <w:fldChar w:fldCharType="end"/>
            </w:r>
          </w:hyperlink>
        </w:p>
        <w:p w14:paraId="6CE6F8BF" w14:textId="0BBD7390"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716" w:history="1">
            <w:r w:rsidRPr="00E644D4">
              <w:rPr>
                <w:rStyle w:val="Lienhypertexte"/>
                <w:rFonts w:eastAsia="Trebuchet MS"/>
                <w:noProof/>
                <w:lang w:val="fr-FR"/>
              </w:rPr>
              <w:t>8.3 - Suite à donner à la consultation</w:t>
            </w:r>
            <w:r>
              <w:rPr>
                <w:noProof/>
                <w:webHidden/>
              </w:rPr>
              <w:tab/>
            </w:r>
            <w:r>
              <w:rPr>
                <w:noProof/>
                <w:webHidden/>
              </w:rPr>
              <w:fldChar w:fldCharType="begin"/>
            </w:r>
            <w:r>
              <w:rPr>
                <w:noProof/>
                <w:webHidden/>
              </w:rPr>
              <w:instrText xml:space="preserve"> PAGEREF _Toc202794716 \h </w:instrText>
            </w:r>
            <w:r>
              <w:rPr>
                <w:noProof/>
                <w:webHidden/>
              </w:rPr>
            </w:r>
            <w:r>
              <w:rPr>
                <w:noProof/>
                <w:webHidden/>
              </w:rPr>
              <w:fldChar w:fldCharType="separate"/>
            </w:r>
            <w:r>
              <w:rPr>
                <w:noProof/>
                <w:webHidden/>
              </w:rPr>
              <w:t>13</w:t>
            </w:r>
            <w:r>
              <w:rPr>
                <w:noProof/>
                <w:webHidden/>
              </w:rPr>
              <w:fldChar w:fldCharType="end"/>
            </w:r>
          </w:hyperlink>
        </w:p>
        <w:p w14:paraId="73E1ACA6" w14:textId="6E2E5FCE" w:rsidR="003C1CA2" w:rsidRDefault="003C1CA2">
          <w:pPr>
            <w:pStyle w:val="TM1"/>
            <w:tabs>
              <w:tab w:val="right" w:leader="dot" w:pos="9610"/>
            </w:tabs>
            <w:rPr>
              <w:rFonts w:asciiTheme="minorHAnsi" w:eastAsiaTheme="minorEastAsia" w:hAnsiTheme="minorHAnsi" w:cstheme="minorBidi"/>
              <w:noProof/>
              <w:kern w:val="2"/>
              <w:lang w:val="fr-FR" w:eastAsia="fr-FR"/>
              <w14:ligatures w14:val="standardContextual"/>
            </w:rPr>
          </w:pPr>
          <w:hyperlink w:anchor="_Toc202794717" w:history="1">
            <w:r w:rsidRPr="00E644D4">
              <w:rPr>
                <w:rStyle w:val="Lienhypertexte"/>
                <w:rFonts w:eastAsia="Trebuchet MS"/>
                <w:noProof/>
                <w:lang w:val="fr-FR"/>
              </w:rPr>
              <w:t>9 - Renseignements complémentaires</w:t>
            </w:r>
            <w:r>
              <w:rPr>
                <w:noProof/>
                <w:webHidden/>
              </w:rPr>
              <w:tab/>
            </w:r>
            <w:r>
              <w:rPr>
                <w:noProof/>
                <w:webHidden/>
              </w:rPr>
              <w:fldChar w:fldCharType="begin"/>
            </w:r>
            <w:r>
              <w:rPr>
                <w:noProof/>
                <w:webHidden/>
              </w:rPr>
              <w:instrText xml:space="preserve"> PAGEREF _Toc202794717 \h </w:instrText>
            </w:r>
            <w:r>
              <w:rPr>
                <w:noProof/>
                <w:webHidden/>
              </w:rPr>
            </w:r>
            <w:r>
              <w:rPr>
                <w:noProof/>
                <w:webHidden/>
              </w:rPr>
              <w:fldChar w:fldCharType="separate"/>
            </w:r>
            <w:r>
              <w:rPr>
                <w:noProof/>
                <w:webHidden/>
              </w:rPr>
              <w:t>14</w:t>
            </w:r>
            <w:r>
              <w:rPr>
                <w:noProof/>
                <w:webHidden/>
              </w:rPr>
              <w:fldChar w:fldCharType="end"/>
            </w:r>
          </w:hyperlink>
        </w:p>
        <w:p w14:paraId="33A9407C" w14:textId="1A25C818"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718" w:history="1">
            <w:r w:rsidRPr="00E644D4">
              <w:rPr>
                <w:rStyle w:val="Lienhypertexte"/>
                <w:rFonts w:eastAsia="Trebuchet MS"/>
                <w:noProof/>
                <w:lang w:val="fr-FR"/>
              </w:rPr>
              <w:t>9.1 - Adresses supplémentaires et points de contact</w:t>
            </w:r>
            <w:r>
              <w:rPr>
                <w:noProof/>
                <w:webHidden/>
              </w:rPr>
              <w:tab/>
            </w:r>
            <w:r>
              <w:rPr>
                <w:noProof/>
                <w:webHidden/>
              </w:rPr>
              <w:fldChar w:fldCharType="begin"/>
            </w:r>
            <w:r>
              <w:rPr>
                <w:noProof/>
                <w:webHidden/>
              </w:rPr>
              <w:instrText xml:space="preserve"> PAGEREF _Toc202794718 \h </w:instrText>
            </w:r>
            <w:r>
              <w:rPr>
                <w:noProof/>
                <w:webHidden/>
              </w:rPr>
            </w:r>
            <w:r>
              <w:rPr>
                <w:noProof/>
                <w:webHidden/>
              </w:rPr>
              <w:fldChar w:fldCharType="separate"/>
            </w:r>
            <w:r>
              <w:rPr>
                <w:noProof/>
                <w:webHidden/>
              </w:rPr>
              <w:t>14</w:t>
            </w:r>
            <w:r>
              <w:rPr>
                <w:noProof/>
                <w:webHidden/>
              </w:rPr>
              <w:fldChar w:fldCharType="end"/>
            </w:r>
          </w:hyperlink>
        </w:p>
        <w:p w14:paraId="7F1BA956" w14:textId="7FB3D2AB" w:rsidR="003C1CA2" w:rsidRDefault="003C1CA2">
          <w:pPr>
            <w:pStyle w:val="TM2"/>
            <w:tabs>
              <w:tab w:val="right" w:leader="dot" w:pos="9610"/>
            </w:tabs>
            <w:rPr>
              <w:rFonts w:asciiTheme="minorHAnsi" w:eastAsiaTheme="minorEastAsia" w:hAnsiTheme="minorHAnsi" w:cstheme="minorBidi"/>
              <w:noProof/>
              <w:kern w:val="2"/>
              <w:lang w:val="fr-FR" w:eastAsia="fr-FR"/>
              <w14:ligatures w14:val="standardContextual"/>
            </w:rPr>
          </w:pPr>
          <w:hyperlink w:anchor="_Toc202794719" w:history="1">
            <w:r w:rsidRPr="00E644D4">
              <w:rPr>
                <w:rStyle w:val="Lienhypertexte"/>
                <w:rFonts w:eastAsia="Trebuchet MS"/>
                <w:noProof/>
                <w:lang w:val="fr-FR"/>
              </w:rPr>
              <w:t>9.2 - Procédures de recours</w:t>
            </w:r>
            <w:r>
              <w:rPr>
                <w:noProof/>
                <w:webHidden/>
              </w:rPr>
              <w:tab/>
            </w:r>
            <w:r>
              <w:rPr>
                <w:noProof/>
                <w:webHidden/>
              </w:rPr>
              <w:fldChar w:fldCharType="begin"/>
            </w:r>
            <w:r>
              <w:rPr>
                <w:noProof/>
                <w:webHidden/>
              </w:rPr>
              <w:instrText xml:space="preserve"> PAGEREF _Toc202794719 \h </w:instrText>
            </w:r>
            <w:r>
              <w:rPr>
                <w:noProof/>
                <w:webHidden/>
              </w:rPr>
            </w:r>
            <w:r>
              <w:rPr>
                <w:noProof/>
                <w:webHidden/>
              </w:rPr>
              <w:fldChar w:fldCharType="separate"/>
            </w:r>
            <w:r>
              <w:rPr>
                <w:noProof/>
                <w:webHidden/>
              </w:rPr>
              <w:t>14</w:t>
            </w:r>
            <w:r>
              <w:rPr>
                <w:noProof/>
                <w:webHidden/>
              </w:rPr>
              <w:fldChar w:fldCharType="end"/>
            </w:r>
          </w:hyperlink>
        </w:p>
        <w:p w14:paraId="73149539" w14:textId="633C55B4" w:rsidR="00047D57" w:rsidRDefault="00047D57">
          <w:r>
            <w:rPr>
              <w:b/>
              <w:bCs/>
            </w:rPr>
            <w:fldChar w:fldCharType="end"/>
          </w:r>
        </w:p>
      </w:sdtContent>
    </w:sdt>
    <w:p w14:paraId="0FF687C0" w14:textId="0A544ACC" w:rsidR="00945521" w:rsidRPr="00047D57" w:rsidRDefault="00945521" w:rsidP="00047D57">
      <w:pPr>
        <w:spacing w:after="100"/>
        <w:rPr>
          <w:rFonts w:eastAsia="Trebuchet MS"/>
          <w:color w:val="000000"/>
          <w:lang w:val="fr-FR"/>
        </w:rPr>
        <w:sectPr w:rsidR="00945521" w:rsidRPr="00047D57">
          <w:pgSz w:w="11900" w:h="16840"/>
          <w:pgMar w:top="1140" w:right="1140" w:bottom="1440" w:left="1140" w:header="1140" w:footer="1440" w:gutter="0"/>
          <w:cols w:space="708"/>
        </w:sectPr>
      </w:pPr>
    </w:p>
    <w:p w14:paraId="7FC297A1" w14:textId="77777777" w:rsidR="00945521" w:rsidRPr="00047D57" w:rsidRDefault="00166BFF" w:rsidP="00BE4103">
      <w:pPr>
        <w:pStyle w:val="Titre1"/>
        <w:shd w:val="clear" w:color="auto" w:fill="1F497D" w:themeFill="text2"/>
        <w:rPr>
          <w:rFonts w:ascii="Times New Roman" w:eastAsia="Trebuchet MS" w:hAnsi="Times New Roman" w:cs="Times New Roman"/>
          <w:color w:val="FFFFFF"/>
          <w:sz w:val="24"/>
          <w:szCs w:val="24"/>
          <w:lang w:val="fr-FR"/>
        </w:rPr>
      </w:pPr>
      <w:bookmarkStart w:id="0" w:name="ArtL1_RC-2-A1"/>
      <w:bookmarkStart w:id="1" w:name="_Toc256000000"/>
      <w:bookmarkStart w:id="2" w:name="_Toc202794689"/>
      <w:bookmarkEnd w:id="0"/>
      <w:r w:rsidRPr="00047D57">
        <w:rPr>
          <w:rFonts w:ascii="Times New Roman" w:eastAsia="Trebuchet MS" w:hAnsi="Times New Roman" w:cs="Times New Roman"/>
          <w:color w:val="FFFFFF"/>
          <w:sz w:val="24"/>
          <w:szCs w:val="24"/>
          <w:lang w:val="fr-FR"/>
        </w:rPr>
        <w:t>1 - Objet et étendue de la consultation</w:t>
      </w:r>
      <w:bookmarkEnd w:id="1"/>
      <w:bookmarkEnd w:id="2"/>
    </w:p>
    <w:p w14:paraId="673FF53F" w14:textId="77777777" w:rsidR="00945521" w:rsidRPr="00047D57" w:rsidRDefault="00166BFF" w:rsidP="00047D57">
      <w:pPr>
        <w:rPr>
          <w:lang w:val="fr-FR"/>
        </w:rPr>
      </w:pPr>
      <w:r w:rsidRPr="00047D57">
        <w:rPr>
          <w:lang w:val="fr-FR"/>
        </w:rPr>
        <w:t xml:space="preserve"> </w:t>
      </w:r>
    </w:p>
    <w:p w14:paraId="1BB0522C" w14:textId="77777777"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3" w:name="ArtL2_RC-2-A1.1"/>
      <w:bookmarkStart w:id="4" w:name="_Toc256000001"/>
      <w:bookmarkStart w:id="5" w:name="_Toc202794690"/>
      <w:bookmarkEnd w:id="3"/>
      <w:r w:rsidRPr="00047D57">
        <w:rPr>
          <w:rFonts w:ascii="Times New Roman" w:eastAsia="Trebuchet MS" w:hAnsi="Times New Roman" w:cs="Times New Roman"/>
          <w:i w:val="0"/>
          <w:color w:val="000000"/>
          <w:sz w:val="24"/>
          <w:szCs w:val="24"/>
          <w:lang w:val="fr-FR"/>
        </w:rPr>
        <w:t>1.1 - Objet</w:t>
      </w:r>
      <w:bookmarkEnd w:id="4"/>
      <w:bookmarkEnd w:id="5"/>
    </w:p>
    <w:p w14:paraId="4AB8602E" w14:textId="77777777" w:rsidR="0083540E" w:rsidRPr="00047D57" w:rsidRDefault="00166BFF" w:rsidP="0083540E">
      <w:pPr>
        <w:rPr>
          <w:lang w:val="fr-FR"/>
        </w:rPr>
      </w:pPr>
      <w:r w:rsidRPr="00047D57">
        <w:rPr>
          <w:color w:val="000000"/>
          <w:lang w:val="fr-FR"/>
        </w:rPr>
        <w:t>La présente consultation concerne</w:t>
      </w:r>
      <w:r w:rsidR="00047D57">
        <w:rPr>
          <w:color w:val="000000"/>
          <w:lang w:val="fr-FR"/>
        </w:rPr>
        <w:t xml:space="preserve"> l’a</w:t>
      </w:r>
      <w:r w:rsidRPr="00047D57">
        <w:rPr>
          <w:color w:val="000000"/>
          <w:lang w:val="fr-FR"/>
        </w:rPr>
        <w:t xml:space="preserve">ccord cadre pour les travaux ponctuels préventifs et d'entretien de la Cathédrale </w:t>
      </w:r>
      <w:r w:rsidR="0083540E">
        <w:rPr>
          <w:rFonts w:eastAsia="Trebuchet MS"/>
          <w:b/>
          <w:color w:val="000000"/>
          <w:lang w:val="fr-FR"/>
        </w:rPr>
        <w:t>Notre Dame et St Privat de Mende</w:t>
      </w:r>
    </w:p>
    <w:p w14:paraId="59B8F7AB" w14:textId="1E4E915D" w:rsidR="00945521" w:rsidRPr="00047D57" w:rsidRDefault="00945521" w:rsidP="00047D57">
      <w:pPr>
        <w:pStyle w:val="ParagrapheIndent2"/>
        <w:jc w:val="both"/>
        <w:rPr>
          <w:rFonts w:ascii="Times New Roman" w:hAnsi="Times New Roman" w:cs="Times New Roman"/>
          <w:color w:val="000000"/>
          <w:sz w:val="24"/>
          <w:lang w:val="fr-FR"/>
        </w:rPr>
      </w:pPr>
    </w:p>
    <w:p w14:paraId="28025149" w14:textId="49FF4324" w:rsidR="00945521" w:rsidRDefault="00166BFF" w:rsidP="00793535">
      <w:pPr>
        <w:rPr>
          <w:color w:val="000000"/>
          <w:lang w:val="fr-FR"/>
        </w:rPr>
      </w:pPr>
      <w:r w:rsidRPr="00047D57">
        <w:rPr>
          <w:color w:val="000000"/>
          <w:lang w:val="fr-FR"/>
        </w:rPr>
        <w:t xml:space="preserve">La cathédrale </w:t>
      </w:r>
      <w:r w:rsidR="00793535">
        <w:rPr>
          <w:rFonts w:eastAsia="Trebuchet MS"/>
          <w:b/>
          <w:color w:val="000000"/>
          <w:lang w:val="fr-FR"/>
        </w:rPr>
        <w:t xml:space="preserve">Notre Dame et St Privat de Mende </w:t>
      </w:r>
      <w:r w:rsidRPr="00047D57">
        <w:rPr>
          <w:color w:val="000000"/>
          <w:lang w:val="fr-FR"/>
        </w:rPr>
        <w:t xml:space="preserve">est un établissement de culte (Type </w:t>
      </w:r>
      <w:r w:rsidRPr="00E867EB">
        <w:rPr>
          <w:color w:val="000000"/>
          <w:lang w:val="fr-FR"/>
        </w:rPr>
        <w:t>V de 2ème Catégorie)</w:t>
      </w:r>
      <w:r w:rsidRPr="00047D57">
        <w:rPr>
          <w:color w:val="000000"/>
          <w:lang w:val="fr-FR"/>
        </w:rPr>
        <w:t>. La présente consultation concerne la réalisation de travaux ponctuels préventifs et d'entretien pour une durée de 4 années.</w:t>
      </w:r>
    </w:p>
    <w:p w14:paraId="324E79E1" w14:textId="77777777" w:rsidR="00793535" w:rsidRPr="00047D57" w:rsidRDefault="00793535" w:rsidP="00793535">
      <w:pPr>
        <w:rPr>
          <w:color w:val="000000"/>
          <w:lang w:val="fr-FR"/>
        </w:rPr>
      </w:pPr>
    </w:p>
    <w:p w14:paraId="7BF52227" w14:textId="77777777" w:rsidR="00945521" w:rsidRPr="00047D57" w:rsidRDefault="00166BFF" w:rsidP="00047D57">
      <w:pPr>
        <w:pStyle w:val="ParagrapheIndent2"/>
        <w:jc w:val="both"/>
        <w:rPr>
          <w:rFonts w:ascii="Times New Roman" w:hAnsi="Times New Roman" w:cs="Times New Roman"/>
          <w:color w:val="000000"/>
          <w:sz w:val="24"/>
          <w:u w:val="single"/>
          <w:lang w:val="fr-FR"/>
        </w:rPr>
      </w:pPr>
      <w:r w:rsidRPr="00047D57">
        <w:rPr>
          <w:rFonts w:ascii="Times New Roman" w:hAnsi="Times New Roman" w:cs="Times New Roman"/>
          <w:color w:val="000000"/>
          <w:sz w:val="24"/>
          <w:u w:val="single"/>
          <w:lang w:val="fr-FR"/>
        </w:rPr>
        <w:t>Lieu(x) d'exécution :</w:t>
      </w:r>
    </w:p>
    <w:p w14:paraId="062C1AB2" w14:textId="0AD35F9C" w:rsidR="00945521" w:rsidRPr="00047D57" w:rsidRDefault="00336072" w:rsidP="00047D57">
      <w:pPr>
        <w:pStyle w:val="ParagrapheIndent2"/>
        <w:jc w:val="both"/>
        <w:rPr>
          <w:rFonts w:ascii="Times New Roman" w:hAnsi="Times New Roman" w:cs="Times New Roman"/>
          <w:color w:val="000000"/>
          <w:sz w:val="24"/>
          <w:lang w:val="fr-FR"/>
        </w:rPr>
      </w:pPr>
      <w:r>
        <w:rPr>
          <w:rFonts w:ascii="Times New Roman" w:hAnsi="Times New Roman" w:cs="Times New Roman"/>
          <w:color w:val="000000"/>
          <w:sz w:val="24"/>
          <w:lang w:val="fr-FR"/>
        </w:rPr>
        <w:t>Place Urbain V</w:t>
      </w:r>
    </w:p>
    <w:p w14:paraId="6508E120" w14:textId="3E978ABB" w:rsidR="00945521" w:rsidRPr="00047D57" w:rsidRDefault="00336072" w:rsidP="00047D57">
      <w:pPr>
        <w:pStyle w:val="ParagrapheIndent2"/>
        <w:spacing w:after="240"/>
        <w:jc w:val="both"/>
        <w:rPr>
          <w:rFonts w:ascii="Times New Roman" w:hAnsi="Times New Roman" w:cs="Times New Roman"/>
          <w:color w:val="000000"/>
          <w:sz w:val="24"/>
          <w:lang w:val="fr-FR"/>
        </w:rPr>
      </w:pPr>
      <w:r>
        <w:rPr>
          <w:rFonts w:ascii="Times New Roman" w:hAnsi="Times New Roman" w:cs="Times New Roman"/>
          <w:color w:val="000000"/>
          <w:sz w:val="24"/>
          <w:lang w:val="fr-FR"/>
        </w:rPr>
        <w:t>48 000 MENDE</w:t>
      </w:r>
    </w:p>
    <w:p w14:paraId="20B166E3" w14:textId="77777777"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6" w:name="ArtL2_RC-2-A1.3"/>
      <w:bookmarkStart w:id="7" w:name="_Toc256000002"/>
      <w:bookmarkStart w:id="8" w:name="_Toc202794691"/>
      <w:bookmarkEnd w:id="6"/>
      <w:r w:rsidRPr="00047D57">
        <w:rPr>
          <w:rFonts w:ascii="Times New Roman" w:eastAsia="Trebuchet MS" w:hAnsi="Times New Roman" w:cs="Times New Roman"/>
          <w:i w:val="0"/>
          <w:color w:val="000000"/>
          <w:sz w:val="24"/>
          <w:szCs w:val="24"/>
          <w:lang w:val="fr-FR"/>
        </w:rPr>
        <w:t>1.2 - Mode de passation</w:t>
      </w:r>
      <w:bookmarkEnd w:id="7"/>
      <w:bookmarkEnd w:id="8"/>
    </w:p>
    <w:p w14:paraId="50C4D945"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La procédure de passation utilisée est : la procédure adaptée ouverte. Elle est soumise aux dispositions des articles L. 2123-1 et R. 2123-1 1° du Code de la commande publique.</w:t>
      </w:r>
    </w:p>
    <w:p w14:paraId="2AD01EDC" w14:textId="77777777"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9" w:name="ArtL2_RC-2-A1.4"/>
      <w:bookmarkStart w:id="10" w:name="_Toc256000003"/>
      <w:bookmarkStart w:id="11" w:name="_Toc202794692"/>
      <w:bookmarkEnd w:id="9"/>
      <w:r w:rsidRPr="00047D57">
        <w:rPr>
          <w:rFonts w:ascii="Times New Roman" w:eastAsia="Trebuchet MS" w:hAnsi="Times New Roman" w:cs="Times New Roman"/>
          <w:i w:val="0"/>
          <w:color w:val="000000"/>
          <w:sz w:val="24"/>
          <w:szCs w:val="24"/>
          <w:lang w:val="fr-FR"/>
        </w:rPr>
        <w:t>1.3 - Type et forme de contrat</w:t>
      </w:r>
      <w:bookmarkEnd w:id="10"/>
      <w:bookmarkEnd w:id="11"/>
    </w:p>
    <w:p w14:paraId="0D3C9BE4" w14:textId="77777777" w:rsidR="00945521"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L'accord-cadre avec maximum est passé en application des articles L2125-1 1°, R. 2162-1 à R. 2162-6, R. 2162-13 et R. 2162-14 du Code de la commande publique. Il donnera lieu à l'émission de bons de commande.</w:t>
      </w:r>
    </w:p>
    <w:p w14:paraId="12355D3A" w14:textId="77777777" w:rsidR="003C1CA2" w:rsidRDefault="003C1CA2" w:rsidP="003C1CA2">
      <w:pPr>
        <w:pStyle w:val="ParagrapheIndent2"/>
        <w:spacing w:after="240"/>
        <w:jc w:val="both"/>
        <w:rPr>
          <w:rFonts w:ascii="Times New Roman" w:hAnsi="Times New Roman" w:cs="Times New Roman"/>
          <w:b/>
          <w:bCs/>
          <w:color w:val="000000" w:themeColor="text1"/>
          <w:sz w:val="24"/>
          <w:lang w:val="fr-FR"/>
        </w:rPr>
      </w:pPr>
      <w:r w:rsidRPr="006F6567">
        <w:rPr>
          <w:rFonts w:ascii="Times New Roman" w:hAnsi="Times New Roman" w:cs="Times New Roman"/>
          <w:b/>
          <w:bCs/>
          <w:color w:val="000000" w:themeColor="text1"/>
          <w:sz w:val="24"/>
          <w:lang w:val="fr-FR"/>
        </w:rPr>
        <w:t xml:space="preserve">L'accord-cadre avec un maximum annuel fixé comme suit : </w:t>
      </w:r>
    </w:p>
    <w:tbl>
      <w:tblPr>
        <w:tblW w:w="0" w:type="auto"/>
        <w:jc w:val="center"/>
        <w:tblLayout w:type="fixed"/>
        <w:tblLook w:val="04A0" w:firstRow="1" w:lastRow="0" w:firstColumn="1" w:lastColumn="0" w:noHBand="0" w:noVBand="1"/>
      </w:tblPr>
      <w:tblGrid>
        <w:gridCol w:w="2880"/>
        <w:gridCol w:w="3496"/>
      </w:tblGrid>
      <w:tr w:rsidR="00421049" w:rsidRPr="0040060F" w14:paraId="39F7EF94" w14:textId="77777777" w:rsidTr="00545443">
        <w:trPr>
          <w:trHeight w:val="400"/>
          <w:jc w:val="center"/>
        </w:trPr>
        <w:tc>
          <w:tcPr>
            <w:tcW w:w="288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4B7D113" w14:textId="77777777" w:rsidR="00421049" w:rsidRPr="0040060F" w:rsidRDefault="00421049" w:rsidP="00545443">
            <w:pPr>
              <w:ind w:left="80" w:right="80"/>
              <w:rPr>
                <w:rFonts w:eastAsia="Trebuchet MS"/>
                <w:color w:val="000000" w:themeColor="text1"/>
                <w:sz w:val="20"/>
                <w:lang w:val="fr-FR"/>
              </w:rPr>
            </w:pPr>
            <w:r w:rsidRPr="0040060F">
              <w:rPr>
                <w:rFonts w:eastAsia="Trebuchet MS"/>
                <w:color w:val="000000" w:themeColor="text1"/>
                <w:sz w:val="20"/>
                <w:lang w:val="fr-FR"/>
              </w:rPr>
              <w:t xml:space="preserve">Lot 01 </w:t>
            </w:r>
          </w:p>
        </w:tc>
        <w:tc>
          <w:tcPr>
            <w:tcW w:w="3496" w:type="dxa"/>
            <w:tcBorders>
              <w:top w:val="single" w:sz="4" w:space="0" w:color="000000"/>
              <w:left w:val="single" w:sz="4" w:space="0" w:color="000000"/>
              <w:bottom w:val="single" w:sz="4" w:space="0" w:color="000000"/>
              <w:right w:val="single" w:sz="4" w:space="0" w:color="000000"/>
            </w:tcBorders>
          </w:tcPr>
          <w:p w14:paraId="261A165E" w14:textId="77777777" w:rsidR="00421049" w:rsidRDefault="006364F8" w:rsidP="00545443">
            <w:pPr>
              <w:spacing w:before="180"/>
              <w:jc w:val="center"/>
              <w:rPr>
                <w:rFonts w:eastAsia="Trebuchet MS"/>
                <w:color w:val="000000" w:themeColor="text1"/>
                <w:sz w:val="20"/>
                <w:lang w:val="fr-FR"/>
              </w:rPr>
            </w:pPr>
            <w:r>
              <w:rPr>
                <w:rFonts w:eastAsia="Trebuchet MS"/>
                <w:color w:val="000000" w:themeColor="text1"/>
                <w:sz w:val="20"/>
                <w:lang w:val="fr-FR"/>
              </w:rPr>
              <w:t>80 000</w:t>
            </w:r>
            <w:r w:rsidR="00421049" w:rsidRPr="0040060F">
              <w:rPr>
                <w:rFonts w:eastAsia="Trebuchet MS"/>
                <w:color w:val="000000" w:themeColor="text1"/>
                <w:sz w:val="20"/>
                <w:lang w:val="fr-FR"/>
              </w:rPr>
              <w:t>€ HT</w:t>
            </w:r>
          </w:p>
          <w:p w14:paraId="3ADC8C1C" w14:textId="38B361D7" w:rsidR="006364F8" w:rsidRPr="0040060F" w:rsidRDefault="006364F8" w:rsidP="00545443">
            <w:pPr>
              <w:spacing w:before="180"/>
              <w:jc w:val="center"/>
              <w:rPr>
                <w:rFonts w:eastAsia="Trebuchet MS"/>
                <w:color w:val="000000" w:themeColor="text1"/>
                <w:sz w:val="20"/>
                <w:lang w:val="fr-FR"/>
              </w:rPr>
            </w:pPr>
          </w:p>
        </w:tc>
      </w:tr>
      <w:tr w:rsidR="00421049" w:rsidRPr="0040060F" w14:paraId="196CA629" w14:textId="77777777" w:rsidTr="00545443">
        <w:trPr>
          <w:trHeight w:val="400"/>
          <w:jc w:val="center"/>
        </w:trPr>
        <w:tc>
          <w:tcPr>
            <w:tcW w:w="288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77AEDFB2" w14:textId="77777777" w:rsidR="00421049" w:rsidRPr="0040060F" w:rsidRDefault="00421049" w:rsidP="00545443">
            <w:pPr>
              <w:spacing w:before="120" w:after="40"/>
              <w:ind w:left="40" w:right="40"/>
              <w:rPr>
                <w:rFonts w:eastAsia="Trebuchet MS"/>
                <w:color w:val="000000" w:themeColor="text1"/>
                <w:sz w:val="20"/>
                <w:lang w:val="fr-FR"/>
              </w:rPr>
            </w:pPr>
            <w:r w:rsidRPr="0040060F">
              <w:rPr>
                <w:rFonts w:eastAsia="Trebuchet MS"/>
                <w:color w:val="000000" w:themeColor="text1"/>
                <w:sz w:val="20"/>
                <w:lang w:val="fr-FR"/>
              </w:rPr>
              <w:t>Lot 02</w:t>
            </w:r>
          </w:p>
          <w:p w14:paraId="0AC8B531" w14:textId="77777777" w:rsidR="00421049" w:rsidRPr="0040060F" w:rsidRDefault="00421049" w:rsidP="00545443">
            <w:pPr>
              <w:ind w:left="80" w:right="80"/>
              <w:rPr>
                <w:rFonts w:eastAsia="Trebuchet MS"/>
                <w:color w:val="000000" w:themeColor="text1"/>
                <w:sz w:val="20"/>
                <w:lang w:val="fr-FR"/>
              </w:rPr>
            </w:pPr>
          </w:p>
        </w:tc>
        <w:tc>
          <w:tcPr>
            <w:tcW w:w="3496" w:type="dxa"/>
            <w:tcBorders>
              <w:top w:val="single" w:sz="4" w:space="0" w:color="000000"/>
              <w:left w:val="single" w:sz="4" w:space="0" w:color="000000"/>
              <w:bottom w:val="single" w:sz="4" w:space="0" w:color="000000"/>
              <w:right w:val="single" w:sz="4" w:space="0" w:color="000000"/>
            </w:tcBorders>
          </w:tcPr>
          <w:p w14:paraId="50DBC04A" w14:textId="70132797" w:rsidR="00421049" w:rsidRPr="0040060F" w:rsidRDefault="006364F8" w:rsidP="00545443">
            <w:pPr>
              <w:spacing w:before="180"/>
              <w:jc w:val="center"/>
              <w:rPr>
                <w:rFonts w:eastAsia="Trebuchet MS"/>
                <w:color w:val="000000" w:themeColor="text1"/>
                <w:sz w:val="20"/>
                <w:lang w:val="fr-FR"/>
              </w:rPr>
            </w:pPr>
            <w:r>
              <w:rPr>
                <w:rFonts w:eastAsia="Trebuchet MS"/>
                <w:color w:val="000000" w:themeColor="text1"/>
                <w:sz w:val="20"/>
                <w:lang w:val="fr-FR"/>
              </w:rPr>
              <w:t>80 000</w:t>
            </w:r>
            <w:r w:rsidR="00421049" w:rsidRPr="0040060F">
              <w:rPr>
                <w:rFonts w:eastAsia="Trebuchet MS"/>
                <w:color w:val="000000" w:themeColor="text1"/>
                <w:sz w:val="20"/>
                <w:lang w:val="fr-FR"/>
              </w:rPr>
              <w:t xml:space="preserve"> € HT</w:t>
            </w:r>
          </w:p>
        </w:tc>
      </w:tr>
      <w:tr w:rsidR="00421049" w:rsidRPr="0040060F" w14:paraId="423465B4" w14:textId="77777777" w:rsidTr="00545443">
        <w:trPr>
          <w:trHeight w:val="400"/>
          <w:jc w:val="center"/>
        </w:trPr>
        <w:tc>
          <w:tcPr>
            <w:tcW w:w="288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782F2D1C" w14:textId="77777777" w:rsidR="00421049" w:rsidRPr="0040060F" w:rsidRDefault="00421049" w:rsidP="00545443">
            <w:pPr>
              <w:spacing w:before="120" w:after="40"/>
              <w:ind w:left="40" w:right="40"/>
              <w:rPr>
                <w:rFonts w:eastAsia="Trebuchet MS"/>
                <w:color w:val="000000" w:themeColor="text1"/>
                <w:sz w:val="20"/>
                <w:lang w:val="fr-FR"/>
              </w:rPr>
            </w:pPr>
            <w:r w:rsidRPr="0040060F">
              <w:rPr>
                <w:rFonts w:eastAsia="Trebuchet MS"/>
                <w:color w:val="000000" w:themeColor="text1"/>
                <w:sz w:val="20"/>
                <w:lang w:val="fr-FR"/>
              </w:rPr>
              <w:t xml:space="preserve">Lot 03 </w:t>
            </w:r>
          </w:p>
          <w:p w14:paraId="44E2908B" w14:textId="77777777" w:rsidR="00421049" w:rsidRPr="0040060F" w:rsidRDefault="00421049" w:rsidP="00545443">
            <w:pPr>
              <w:ind w:left="80" w:right="80"/>
              <w:rPr>
                <w:rFonts w:eastAsia="Trebuchet MS"/>
                <w:color w:val="000000" w:themeColor="text1"/>
                <w:sz w:val="20"/>
                <w:lang w:val="fr-FR"/>
              </w:rPr>
            </w:pPr>
          </w:p>
        </w:tc>
        <w:tc>
          <w:tcPr>
            <w:tcW w:w="3496" w:type="dxa"/>
            <w:tcBorders>
              <w:top w:val="single" w:sz="4" w:space="0" w:color="000000"/>
              <w:left w:val="single" w:sz="4" w:space="0" w:color="000000"/>
              <w:bottom w:val="single" w:sz="4" w:space="0" w:color="000000"/>
              <w:right w:val="single" w:sz="4" w:space="0" w:color="000000"/>
            </w:tcBorders>
          </w:tcPr>
          <w:p w14:paraId="42D00AA0" w14:textId="0F3B2027" w:rsidR="00421049" w:rsidRPr="0040060F" w:rsidRDefault="006364F8" w:rsidP="00545443">
            <w:pPr>
              <w:spacing w:before="180"/>
              <w:jc w:val="center"/>
              <w:rPr>
                <w:rFonts w:eastAsia="Trebuchet MS"/>
                <w:color w:val="000000" w:themeColor="text1"/>
                <w:sz w:val="20"/>
                <w:lang w:val="fr-FR"/>
              </w:rPr>
            </w:pPr>
            <w:r>
              <w:rPr>
                <w:rFonts w:eastAsia="Trebuchet MS"/>
                <w:color w:val="000000" w:themeColor="text1"/>
                <w:sz w:val="20"/>
                <w:lang w:val="fr-FR"/>
              </w:rPr>
              <w:t>80 000</w:t>
            </w:r>
            <w:r w:rsidR="00421049" w:rsidRPr="0040060F">
              <w:rPr>
                <w:rFonts w:eastAsia="Trebuchet MS"/>
                <w:color w:val="000000" w:themeColor="text1"/>
                <w:sz w:val="20"/>
                <w:lang w:val="fr-FR"/>
              </w:rPr>
              <w:t xml:space="preserve"> € HT</w:t>
            </w:r>
          </w:p>
        </w:tc>
      </w:tr>
      <w:tr w:rsidR="00421049" w:rsidRPr="0040060F" w14:paraId="2041856D" w14:textId="77777777" w:rsidTr="00545443">
        <w:trPr>
          <w:trHeight w:val="400"/>
          <w:jc w:val="center"/>
        </w:trPr>
        <w:tc>
          <w:tcPr>
            <w:tcW w:w="288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F2E9277" w14:textId="77777777" w:rsidR="00421049" w:rsidRPr="0040060F" w:rsidRDefault="00421049" w:rsidP="00545443">
            <w:pPr>
              <w:spacing w:before="120" w:after="40"/>
              <w:ind w:left="40" w:right="40"/>
              <w:rPr>
                <w:rFonts w:eastAsia="Trebuchet MS"/>
                <w:color w:val="000000" w:themeColor="text1"/>
                <w:sz w:val="20"/>
                <w:lang w:val="fr-FR"/>
              </w:rPr>
            </w:pPr>
            <w:r w:rsidRPr="0040060F">
              <w:rPr>
                <w:rFonts w:eastAsia="Trebuchet MS"/>
                <w:color w:val="000000" w:themeColor="text1"/>
                <w:sz w:val="20"/>
                <w:lang w:val="fr-FR"/>
              </w:rPr>
              <w:t xml:space="preserve">Lot 04 </w:t>
            </w:r>
          </w:p>
        </w:tc>
        <w:tc>
          <w:tcPr>
            <w:tcW w:w="3496" w:type="dxa"/>
            <w:tcBorders>
              <w:top w:val="single" w:sz="4" w:space="0" w:color="000000"/>
              <w:left w:val="single" w:sz="4" w:space="0" w:color="000000"/>
              <w:bottom w:val="single" w:sz="4" w:space="0" w:color="000000"/>
              <w:right w:val="single" w:sz="4" w:space="0" w:color="000000"/>
            </w:tcBorders>
          </w:tcPr>
          <w:p w14:paraId="68B5C488" w14:textId="553C23C0" w:rsidR="00421049" w:rsidRPr="0040060F" w:rsidRDefault="006364F8" w:rsidP="00545443">
            <w:pPr>
              <w:spacing w:before="180"/>
              <w:jc w:val="center"/>
              <w:rPr>
                <w:rFonts w:eastAsia="Trebuchet MS"/>
                <w:color w:val="000000" w:themeColor="text1"/>
                <w:sz w:val="20"/>
                <w:lang w:val="fr-FR"/>
              </w:rPr>
            </w:pPr>
            <w:r>
              <w:rPr>
                <w:rFonts w:eastAsia="Trebuchet MS"/>
                <w:color w:val="000000" w:themeColor="text1"/>
                <w:sz w:val="20"/>
                <w:lang w:val="fr-FR"/>
              </w:rPr>
              <w:t>20 000</w:t>
            </w:r>
            <w:r w:rsidR="00421049" w:rsidRPr="0040060F">
              <w:rPr>
                <w:rFonts w:eastAsia="Trebuchet MS"/>
                <w:color w:val="000000" w:themeColor="text1"/>
                <w:sz w:val="20"/>
                <w:lang w:val="fr-FR"/>
              </w:rPr>
              <w:t xml:space="preserve"> € HT </w:t>
            </w:r>
          </w:p>
        </w:tc>
      </w:tr>
      <w:tr w:rsidR="00421049" w:rsidRPr="0040060F" w14:paraId="0B875BDA" w14:textId="77777777" w:rsidTr="00545443">
        <w:trPr>
          <w:trHeight w:val="400"/>
          <w:jc w:val="center"/>
        </w:trPr>
        <w:tc>
          <w:tcPr>
            <w:tcW w:w="288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CA86F48" w14:textId="77777777" w:rsidR="00421049" w:rsidRPr="0040060F" w:rsidRDefault="00421049" w:rsidP="00545443">
            <w:pPr>
              <w:spacing w:before="120" w:after="40"/>
              <w:ind w:left="40" w:right="40"/>
              <w:rPr>
                <w:rFonts w:eastAsia="Trebuchet MS"/>
                <w:color w:val="000000" w:themeColor="text1"/>
                <w:sz w:val="20"/>
                <w:lang w:val="fr-FR"/>
              </w:rPr>
            </w:pPr>
            <w:r w:rsidRPr="0040060F">
              <w:rPr>
                <w:rFonts w:eastAsia="Trebuchet MS"/>
                <w:color w:val="000000" w:themeColor="text1"/>
                <w:sz w:val="20"/>
                <w:lang w:val="fr-FR"/>
              </w:rPr>
              <w:t>Lot 05</w:t>
            </w:r>
          </w:p>
        </w:tc>
        <w:tc>
          <w:tcPr>
            <w:tcW w:w="3496" w:type="dxa"/>
            <w:tcBorders>
              <w:top w:val="single" w:sz="4" w:space="0" w:color="000000"/>
              <w:left w:val="single" w:sz="4" w:space="0" w:color="000000"/>
              <w:bottom w:val="single" w:sz="4" w:space="0" w:color="000000"/>
              <w:right w:val="single" w:sz="4" w:space="0" w:color="000000"/>
            </w:tcBorders>
          </w:tcPr>
          <w:p w14:paraId="34C1D7FA" w14:textId="2ED9A9DC" w:rsidR="00421049" w:rsidRPr="0040060F" w:rsidRDefault="006364F8" w:rsidP="00545443">
            <w:pPr>
              <w:spacing w:before="180"/>
              <w:jc w:val="center"/>
              <w:rPr>
                <w:rFonts w:eastAsia="Trebuchet MS"/>
                <w:color w:val="000000" w:themeColor="text1"/>
                <w:sz w:val="20"/>
                <w:lang w:val="fr-FR"/>
              </w:rPr>
            </w:pPr>
            <w:r>
              <w:rPr>
                <w:rFonts w:eastAsia="Trebuchet MS"/>
                <w:color w:val="000000" w:themeColor="text1"/>
                <w:sz w:val="20"/>
                <w:lang w:val="fr-FR"/>
              </w:rPr>
              <w:t>20 000</w:t>
            </w:r>
            <w:r w:rsidR="00421049" w:rsidRPr="0040060F">
              <w:rPr>
                <w:rFonts w:eastAsia="Trebuchet MS"/>
                <w:color w:val="000000" w:themeColor="text1"/>
                <w:sz w:val="20"/>
                <w:lang w:val="fr-FR"/>
              </w:rPr>
              <w:t xml:space="preserve">€ HT </w:t>
            </w:r>
          </w:p>
        </w:tc>
      </w:tr>
      <w:tr w:rsidR="00421049" w:rsidRPr="0040060F" w14:paraId="4C53431E" w14:textId="77777777" w:rsidTr="00545443">
        <w:trPr>
          <w:trHeight w:val="400"/>
          <w:jc w:val="center"/>
        </w:trPr>
        <w:tc>
          <w:tcPr>
            <w:tcW w:w="288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2DB7F5A" w14:textId="77777777" w:rsidR="00421049" w:rsidRPr="0040060F" w:rsidRDefault="00421049" w:rsidP="00545443">
            <w:pPr>
              <w:spacing w:before="120" w:after="40"/>
              <w:ind w:left="40" w:right="40"/>
              <w:rPr>
                <w:rFonts w:eastAsia="Trebuchet MS"/>
                <w:color w:val="000000" w:themeColor="text1"/>
                <w:sz w:val="20"/>
                <w:lang w:val="fr-FR"/>
              </w:rPr>
            </w:pPr>
            <w:r w:rsidRPr="0040060F">
              <w:rPr>
                <w:rFonts w:eastAsia="Trebuchet MS"/>
                <w:color w:val="000000" w:themeColor="text1"/>
                <w:sz w:val="20"/>
                <w:lang w:val="fr-FR"/>
              </w:rPr>
              <w:t>Lot 06</w:t>
            </w:r>
          </w:p>
        </w:tc>
        <w:tc>
          <w:tcPr>
            <w:tcW w:w="3496" w:type="dxa"/>
            <w:tcBorders>
              <w:top w:val="single" w:sz="4" w:space="0" w:color="000000"/>
              <w:left w:val="single" w:sz="4" w:space="0" w:color="000000"/>
              <w:bottom w:val="single" w:sz="4" w:space="0" w:color="000000"/>
              <w:right w:val="single" w:sz="4" w:space="0" w:color="000000"/>
            </w:tcBorders>
          </w:tcPr>
          <w:p w14:paraId="19B192A3" w14:textId="787440EA" w:rsidR="00421049" w:rsidRPr="0040060F" w:rsidRDefault="006364F8" w:rsidP="00545443">
            <w:pPr>
              <w:spacing w:before="180"/>
              <w:jc w:val="center"/>
              <w:rPr>
                <w:rFonts w:eastAsia="Trebuchet MS"/>
                <w:color w:val="000000" w:themeColor="text1"/>
                <w:sz w:val="20"/>
                <w:lang w:val="fr-FR"/>
              </w:rPr>
            </w:pPr>
            <w:r>
              <w:rPr>
                <w:rFonts w:eastAsia="Trebuchet MS"/>
                <w:color w:val="000000" w:themeColor="text1"/>
                <w:sz w:val="20"/>
                <w:lang w:val="fr-FR"/>
              </w:rPr>
              <w:t>20 000</w:t>
            </w:r>
            <w:r w:rsidR="00421049" w:rsidRPr="0040060F">
              <w:rPr>
                <w:rFonts w:eastAsia="Trebuchet MS"/>
                <w:color w:val="000000" w:themeColor="text1"/>
                <w:sz w:val="20"/>
                <w:lang w:val="fr-FR"/>
              </w:rPr>
              <w:t xml:space="preserve"> € HT </w:t>
            </w:r>
          </w:p>
        </w:tc>
      </w:tr>
      <w:tr w:rsidR="00421049" w:rsidRPr="0040060F" w14:paraId="7C387B28" w14:textId="77777777" w:rsidTr="00545443">
        <w:trPr>
          <w:trHeight w:val="400"/>
          <w:jc w:val="center"/>
        </w:trPr>
        <w:tc>
          <w:tcPr>
            <w:tcW w:w="288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3142AFD0" w14:textId="77777777" w:rsidR="00421049" w:rsidRPr="0040060F" w:rsidRDefault="00421049" w:rsidP="00545443">
            <w:pPr>
              <w:spacing w:before="120" w:after="40"/>
              <w:ind w:left="40" w:right="40"/>
              <w:rPr>
                <w:rFonts w:eastAsia="Trebuchet MS"/>
                <w:color w:val="000000" w:themeColor="text1"/>
                <w:sz w:val="20"/>
                <w:lang w:val="fr-FR"/>
              </w:rPr>
            </w:pPr>
            <w:r w:rsidRPr="0040060F">
              <w:rPr>
                <w:rFonts w:eastAsia="Trebuchet MS"/>
                <w:color w:val="000000" w:themeColor="text1"/>
                <w:sz w:val="20"/>
                <w:lang w:val="fr-FR"/>
              </w:rPr>
              <w:t>Lot 07</w:t>
            </w:r>
          </w:p>
        </w:tc>
        <w:tc>
          <w:tcPr>
            <w:tcW w:w="3496" w:type="dxa"/>
            <w:tcBorders>
              <w:top w:val="single" w:sz="4" w:space="0" w:color="000000"/>
              <w:left w:val="single" w:sz="4" w:space="0" w:color="000000"/>
              <w:bottom w:val="single" w:sz="4" w:space="0" w:color="000000"/>
              <w:right w:val="single" w:sz="4" w:space="0" w:color="000000"/>
            </w:tcBorders>
          </w:tcPr>
          <w:p w14:paraId="665F9733" w14:textId="722D2FA6" w:rsidR="00421049" w:rsidRPr="0040060F" w:rsidRDefault="006364F8" w:rsidP="00545443">
            <w:pPr>
              <w:spacing w:before="180"/>
              <w:jc w:val="center"/>
              <w:rPr>
                <w:rFonts w:eastAsia="Trebuchet MS"/>
                <w:color w:val="000000" w:themeColor="text1"/>
                <w:sz w:val="20"/>
                <w:lang w:val="fr-FR"/>
              </w:rPr>
            </w:pPr>
            <w:r>
              <w:rPr>
                <w:rFonts w:eastAsia="Trebuchet MS"/>
                <w:color w:val="000000" w:themeColor="text1"/>
                <w:sz w:val="20"/>
                <w:lang w:val="fr-FR"/>
              </w:rPr>
              <w:t>20 000</w:t>
            </w:r>
            <w:r w:rsidR="00421049" w:rsidRPr="0040060F">
              <w:rPr>
                <w:rFonts w:eastAsia="Trebuchet MS"/>
                <w:color w:val="000000" w:themeColor="text1"/>
                <w:sz w:val="20"/>
                <w:lang w:val="fr-FR"/>
              </w:rPr>
              <w:t xml:space="preserve"> € HT </w:t>
            </w:r>
          </w:p>
        </w:tc>
      </w:tr>
      <w:tr w:rsidR="00421049" w:rsidRPr="006F6567" w14:paraId="290695C2" w14:textId="77777777" w:rsidTr="00545443">
        <w:trPr>
          <w:trHeight w:val="400"/>
          <w:jc w:val="center"/>
        </w:trPr>
        <w:tc>
          <w:tcPr>
            <w:tcW w:w="288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1DD9A27F" w14:textId="77777777" w:rsidR="00421049" w:rsidRPr="0040060F" w:rsidRDefault="00421049" w:rsidP="00545443">
            <w:pPr>
              <w:spacing w:before="120" w:after="40"/>
              <w:ind w:left="40" w:right="40"/>
              <w:rPr>
                <w:rFonts w:eastAsia="Trebuchet MS"/>
                <w:color w:val="000000" w:themeColor="text1"/>
                <w:sz w:val="20"/>
                <w:lang w:val="fr-FR"/>
              </w:rPr>
            </w:pPr>
            <w:r w:rsidRPr="0040060F">
              <w:rPr>
                <w:rFonts w:eastAsia="Trebuchet MS"/>
                <w:color w:val="000000" w:themeColor="text1"/>
                <w:sz w:val="20"/>
                <w:lang w:val="fr-FR"/>
              </w:rPr>
              <w:t>Lot 08</w:t>
            </w:r>
          </w:p>
        </w:tc>
        <w:tc>
          <w:tcPr>
            <w:tcW w:w="3496" w:type="dxa"/>
            <w:tcBorders>
              <w:top w:val="single" w:sz="4" w:space="0" w:color="000000"/>
              <w:left w:val="single" w:sz="4" w:space="0" w:color="000000"/>
              <w:bottom w:val="single" w:sz="4" w:space="0" w:color="000000"/>
              <w:right w:val="single" w:sz="4" w:space="0" w:color="000000"/>
            </w:tcBorders>
          </w:tcPr>
          <w:p w14:paraId="413BAA71" w14:textId="304E18AA" w:rsidR="00421049" w:rsidRPr="0040060F" w:rsidRDefault="006364F8" w:rsidP="00545443">
            <w:pPr>
              <w:spacing w:before="180"/>
              <w:jc w:val="center"/>
              <w:rPr>
                <w:rFonts w:eastAsia="Trebuchet MS"/>
                <w:color w:val="000000" w:themeColor="text1"/>
                <w:sz w:val="20"/>
                <w:lang w:val="fr-FR"/>
              </w:rPr>
            </w:pPr>
            <w:r>
              <w:rPr>
                <w:rFonts w:eastAsia="Trebuchet MS"/>
                <w:color w:val="000000" w:themeColor="text1"/>
                <w:sz w:val="20"/>
                <w:lang w:val="fr-FR"/>
              </w:rPr>
              <w:t>20 000</w:t>
            </w:r>
            <w:r w:rsidR="00421049" w:rsidRPr="0040060F">
              <w:rPr>
                <w:rFonts w:eastAsia="Trebuchet MS"/>
                <w:color w:val="000000" w:themeColor="text1"/>
                <w:sz w:val="20"/>
                <w:lang w:val="fr-FR"/>
              </w:rPr>
              <w:t xml:space="preserve"> € HT </w:t>
            </w:r>
          </w:p>
        </w:tc>
      </w:tr>
    </w:tbl>
    <w:p w14:paraId="68DB12EE" w14:textId="77777777" w:rsidR="00421049" w:rsidRDefault="00421049" w:rsidP="00421049">
      <w:pPr>
        <w:rPr>
          <w:lang w:val="fr-FR"/>
        </w:rPr>
      </w:pPr>
    </w:p>
    <w:p w14:paraId="3AA294A2" w14:textId="69999C26" w:rsidR="003C1CA2" w:rsidRPr="006F6567" w:rsidRDefault="00AE735A" w:rsidP="003C1CA2">
      <w:pPr>
        <w:pStyle w:val="ParagrapheIndent2"/>
        <w:spacing w:after="240"/>
        <w:jc w:val="both"/>
        <w:rPr>
          <w:rFonts w:ascii="Times New Roman" w:hAnsi="Times New Roman" w:cs="Times New Roman"/>
          <w:color w:val="000000" w:themeColor="text1"/>
          <w:sz w:val="24"/>
          <w:lang w:val="fr-FR"/>
        </w:rPr>
      </w:pPr>
      <w:r>
        <w:rPr>
          <w:rFonts w:ascii="Times New Roman" w:hAnsi="Times New Roman" w:cs="Times New Roman"/>
          <w:color w:val="000000" w:themeColor="text1"/>
          <w:sz w:val="24"/>
          <w:lang w:val="fr-FR"/>
        </w:rPr>
        <w:t xml:space="preserve">Maximum total sur </w:t>
      </w:r>
      <w:r w:rsidR="00A80B2C">
        <w:rPr>
          <w:rFonts w:ascii="Times New Roman" w:hAnsi="Times New Roman" w:cs="Times New Roman"/>
          <w:color w:val="000000" w:themeColor="text1"/>
          <w:sz w:val="24"/>
          <w:lang w:val="fr-FR"/>
        </w:rPr>
        <w:t xml:space="preserve">les 4 ans de 1 360 000 € HT </w:t>
      </w:r>
    </w:p>
    <w:p w14:paraId="0A2CD3C3" w14:textId="77777777" w:rsidR="003C1CA2" w:rsidRPr="006F6567" w:rsidRDefault="003C1CA2" w:rsidP="003C1CA2">
      <w:pPr>
        <w:pStyle w:val="ParagrapheIndent2"/>
        <w:spacing w:after="240"/>
        <w:jc w:val="both"/>
        <w:rPr>
          <w:rFonts w:ascii="Times New Roman" w:hAnsi="Times New Roman" w:cs="Times New Roman"/>
          <w:color w:val="000000" w:themeColor="text1"/>
          <w:sz w:val="24"/>
          <w:lang w:val="fr-FR"/>
        </w:rPr>
      </w:pPr>
      <w:r w:rsidRPr="006F6567">
        <w:rPr>
          <w:rFonts w:ascii="Times New Roman" w:hAnsi="Times New Roman" w:cs="Times New Roman"/>
          <w:color w:val="000000" w:themeColor="text1"/>
          <w:sz w:val="24"/>
          <w:lang w:val="fr-FR"/>
        </w:rPr>
        <w:t>Il est passé en application des articles L2125-1 1°, R. 2162-1 à R. 2162-6, R. 2162-13 et R. 2162-14 du Code de la commande publique. Il fixe les conditions d'exécution des prestations et s'exécute au fur et à mesure de l'émission de bons de commande.</w:t>
      </w:r>
    </w:p>
    <w:p w14:paraId="6935359E" w14:textId="77777777" w:rsidR="00945521"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Chaque accord-cadre sera attribué à un seul opérateur économique.</w:t>
      </w:r>
    </w:p>
    <w:p w14:paraId="665E3CCA" w14:textId="77777777" w:rsidR="003C1CA2" w:rsidRDefault="003C1CA2" w:rsidP="003C1CA2">
      <w:pPr>
        <w:rPr>
          <w:lang w:val="fr-FR"/>
        </w:rPr>
      </w:pPr>
    </w:p>
    <w:p w14:paraId="199F58FB" w14:textId="77777777" w:rsidR="003C1CA2" w:rsidRDefault="003C1CA2" w:rsidP="003C1CA2">
      <w:pPr>
        <w:rPr>
          <w:lang w:val="fr-FR"/>
        </w:rPr>
      </w:pPr>
    </w:p>
    <w:p w14:paraId="059D357B" w14:textId="77777777" w:rsidR="003C1CA2" w:rsidRDefault="003C1CA2" w:rsidP="003C1CA2">
      <w:pPr>
        <w:rPr>
          <w:lang w:val="fr-FR"/>
        </w:rPr>
      </w:pPr>
    </w:p>
    <w:p w14:paraId="2E6DB045" w14:textId="77777777" w:rsidR="003C1CA2" w:rsidRPr="003C1CA2" w:rsidRDefault="003C1CA2" w:rsidP="003C1CA2">
      <w:pPr>
        <w:rPr>
          <w:lang w:val="fr-FR"/>
        </w:rPr>
      </w:pPr>
    </w:p>
    <w:p w14:paraId="3956ECA7" w14:textId="77777777"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12" w:name="ArtL2_RC-2-A1.5"/>
      <w:bookmarkStart w:id="13" w:name="_Toc256000004"/>
      <w:bookmarkStart w:id="14" w:name="_Toc202794693"/>
      <w:bookmarkEnd w:id="12"/>
      <w:r w:rsidRPr="00047D57">
        <w:rPr>
          <w:rFonts w:ascii="Times New Roman" w:eastAsia="Trebuchet MS" w:hAnsi="Times New Roman" w:cs="Times New Roman"/>
          <w:i w:val="0"/>
          <w:color w:val="000000"/>
          <w:sz w:val="24"/>
          <w:szCs w:val="24"/>
          <w:lang w:val="fr-FR"/>
        </w:rPr>
        <w:t>1.4 - Décomposition de la consultation</w:t>
      </w:r>
      <w:bookmarkEnd w:id="13"/>
      <w:bookmarkEnd w:id="14"/>
    </w:p>
    <w:p w14:paraId="56C19EFB" w14:textId="1098B37C"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xml:space="preserve">Les prestations sont réparties en </w:t>
      </w:r>
      <w:r w:rsidR="00421049">
        <w:rPr>
          <w:rFonts w:ascii="Times New Roman" w:hAnsi="Times New Roman" w:cs="Times New Roman"/>
          <w:color w:val="000000"/>
          <w:sz w:val="24"/>
          <w:lang w:val="fr-FR"/>
        </w:rPr>
        <w:t>8</w:t>
      </w:r>
      <w:r w:rsidRPr="00047D57">
        <w:rPr>
          <w:rFonts w:ascii="Times New Roman" w:hAnsi="Times New Roman" w:cs="Times New Roman"/>
          <w:color w:val="000000"/>
          <w:sz w:val="24"/>
          <w:lang w:val="fr-FR"/>
        </w:rPr>
        <w:t xml:space="preserve"> lot(s) :</w:t>
      </w:r>
    </w:p>
    <w:p w14:paraId="0CA9DAA3" w14:textId="233286AE" w:rsidR="00945521" w:rsidRDefault="00945521" w:rsidP="00047D57">
      <w:pPr>
        <w:spacing w:after="20"/>
        <w:rPr>
          <w:lang w:val="fr-FR"/>
        </w:rPr>
      </w:pPr>
    </w:p>
    <w:tbl>
      <w:tblPr>
        <w:tblW w:w="0" w:type="auto"/>
        <w:tblInd w:w="500" w:type="dxa"/>
        <w:tblLayout w:type="fixed"/>
        <w:tblLook w:val="04A0" w:firstRow="1" w:lastRow="0" w:firstColumn="1" w:lastColumn="0" w:noHBand="0" w:noVBand="1"/>
      </w:tblPr>
      <w:tblGrid>
        <w:gridCol w:w="1800"/>
        <w:gridCol w:w="7053"/>
      </w:tblGrid>
      <w:tr w:rsidR="0037540C" w:rsidRPr="009B2D38" w14:paraId="2E46A625" w14:textId="77777777" w:rsidTr="00545443">
        <w:trPr>
          <w:trHeight w:val="292"/>
        </w:trPr>
        <w:tc>
          <w:tcPr>
            <w:tcW w:w="18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04AE09B2" w14:textId="77777777" w:rsidR="0037540C" w:rsidRPr="009B2D38" w:rsidRDefault="0037540C" w:rsidP="00545443">
            <w:pPr>
              <w:spacing w:before="40"/>
              <w:jc w:val="center"/>
              <w:rPr>
                <w:rFonts w:eastAsia="Trebuchet MS"/>
                <w:color w:val="000000"/>
                <w:sz w:val="20"/>
                <w:lang w:val="fr-FR"/>
              </w:rPr>
            </w:pPr>
            <w:r w:rsidRPr="009B2D38">
              <w:rPr>
                <w:rFonts w:eastAsia="Trebuchet MS"/>
                <w:color w:val="000000"/>
                <w:sz w:val="20"/>
                <w:lang w:val="fr-FR"/>
              </w:rPr>
              <w:t>Lot(s)</w:t>
            </w:r>
          </w:p>
        </w:tc>
        <w:tc>
          <w:tcPr>
            <w:tcW w:w="7053"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23B69389" w14:textId="77777777" w:rsidR="0037540C" w:rsidRPr="009B2D38" w:rsidRDefault="0037540C" w:rsidP="00545443">
            <w:pPr>
              <w:spacing w:before="40"/>
              <w:jc w:val="center"/>
              <w:rPr>
                <w:rFonts w:eastAsia="Trebuchet MS"/>
                <w:color w:val="000000"/>
                <w:sz w:val="20"/>
                <w:lang w:val="fr-FR"/>
              </w:rPr>
            </w:pPr>
            <w:r w:rsidRPr="009B2D38">
              <w:rPr>
                <w:rFonts w:eastAsia="Trebuchet MS"/>
                <w:color w:val="000000"/>
                <w:sz w:val="20"/>
                <w:lang w:val="fr-FR"/>
              </w:rPr>
              <w:t>Désignation</w:t>
            </w:r>
          </w:p>
        </w:tc>
      </w:tr>
      <w:tr w:rsidR="0037540C" w:rsidRPr="005D474A" w14:paraId="45BCE960" w14:textId="77777777" w:rsidTr="00545443">
        <w:trPr>
          <w:trHeight w:val="346"/>
        </w:trPr>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76095D5" w14:textId="77777777" w:rsidR="0037540C" w:rsidRPr="009B2D38" w:rsidRDefault="0037540C" w:rsidP="00545443">
            <w:pPr>
              <w:spacing w:before="80"/>
              <w:ind w:left="40" w:right="40"/>
              <w:jc w:val="center"/>
              <w:rPr>
                <w:rFonts w:eastAsia="Trebuchet MS"/>
                <w:color w:val="000000"/>
                <w:sz w:val="20"/>
                <w:lang w:val="fr-FR"/>
              </w:rPr>
            </w:pPr>
            <w:r w:rsidRPr="00047D57">
              <w:rPr>
                <w:rFonts w:eastAsia="Trebuchet MS"/>
                <w:color w:val="000000"/>
                <w:lang w:val="fr-FR"/>
              </w:rPr>
              <w:t>01</w:t>
            </w:r>
          </w:p>
        </w:tc>
        <w:tc>
          <w:tcPr>
            <w:tcW w:w="705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7F60F5A6" w14:textId="77777777" w:rsidR="0037540C" w:rsidRPr="0077648C" w:rsidRDefault="0037540C" w:rsidP="00545443">
            <w:pPr>
              <w:spacing w:before="80" w:after="20"/>
              <w:ind w:left="80" w:right="80"/>
              <w:rPr>
                <w:rFonts w:eastAsia="Trebuchet MS"/>
                <w:color w:val="000000"/>
                <w:sz w:val="20"/>
                <w:lang w:val="fr-FR"/>
              </w:rPr>
            </w:pPr>
            <w:r w:rsidRPr="0077648C">
              <w:rPr>
                <w:rFonts w:eastAsia="Trebuchet MS"/>
                <w:color w:val="000000"/>
                <w:lang w:val="fr-FR"/>
              </w:rPr>
              <w:t>MACONNERIES ANCIENNES -REVISION DES COUVERTURES</w:t>
            </w:r>
          </w:p>
        </w:tc>
      </w:tr>
      <w:tr w:rsidR="0037540C" w:rsidRPr="009B2D38" w14:paraId="137E1895" w14:textId="77777777" w:rsidTr="00545443">
        <w:trPr>
          <w:trHeight w:val="346"/>
        </w:trPr>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7B51DC51" w14:textId="77777777" w:rsidR="0037540C" w:rsidRPr="009B2D38" w:rsidRDefault="0037540C" w:rsidP="00545443">
            <w:pPr>
              <w:spacing w:before="80"/>
              <w:ind w:left="40" w:right="40"/>
              <w:jc w:val="center"/>
              <w:rPr>
                <w:rFonts w:eastAsia="Trebuchet MS"/>
                <w:color w:val="000000"/>
                <w:sz w:val="20"/>
                <w:lang w:val="fr-FR"/>
              </w:rPr>
            </w:pPr>
            <w:r w:rsidRPr="00047D57">
              <w:rPr>
                <w:rFonts w:eastAsia="Trebuchet MS"/>
                <w:color w:val="000000"/>
                <w:lang w:val="fr-FR"/>
              </w:rPr>
              <w:t>02</w:t>
            </w:r>
          </w:p>
        </w:tc>
        <w:tc>
          <w:tcPr>
            <w:tcW w:w="705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E7E0478" w14:textId="77777777" w:rsidR="0037540C" w:rsidRPr="0077648C" w:rsidRDefault="0037540C" w:rsidP="00545443">
            <w:pPr>
              <w:spacing w:before="80" w:after="20"/>
              <w:ind w:left="80" w:right="80"/>
              <w:rPr>
                <w:rFonts w:eastAsia="Trebuchet MS"/>
                <w:color w:val="000000"/>
                <w:sz w:val="20"/>
                <w:lang w:val="fr-FR"/>
              </w:rPr>
            </w:pPr>
            <w:r w:rsidRPr="0077648C">
              <w:rPr>
                <w:rFonts w:eastAsia="Trebuchet MS"/>
                <w:color w:val="000000"/>
                <w:lang w:val="fr-FR"/>
              </w:rPr>
              <w:t>CHARPENTE – COUVERTURE - PLOMB</w:t>
            </w:r>
          </w:p>
        </w:tc>
      </w:tr>
      <w:tr w:rsidR="0037540C" w:rsidRPr="005D474A" w14:paraId="35241E91" w14:textId="77777777" w:rsidTr="00545443">
        <w:trPr>
          <w:trHeight w:val="346"/>
        </w:trPr>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781CD50" w14:textId="77777777" w:rsidR="0037540C" w:rsidRPr="009B2D38" w:rsidRDefault="0037540C" w:rsidP="00545443">
            <w:pPr>
              <w:spacing w:before="80"/>
              <w:ind w:left="40" w:right="40"/>
              <w:jc w:val="center"/>
              <w:rPr>
                <w:rFonts w:eastAsia="Trebuchet MS"/>
                <w:color w:val="000000"/>
                <w:sz w:val="20"/>
                <w:lang w:val="fr-FR"/>
              </w:rPr>
            </w:pPr>
            <w:r w:rsidRPr="00047D57">
              <w:rPr>
                <w:rFonts w:eastAsia="Trebuchet MS"/>
                <w:color w:val="000000"/>
                <w:lang w:val="fr-FR"/>
              </w:rPr>
              <w:t>03</w:t>
            </w:r>
          </w:p>
        </w:tc>
        <w:tc>
          <w:tcPr>
            <w:tcW w:w="705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79AE7750" w14:textId="77777777" w:rsidR="0037540C" w:rsidRPr="009B2D38" w:rsidRDefault="0037540C" w:rsidP="00545443">
            <w:pPr>
              <w:spacing w:before="80" w:after="20"/>
              <w:ind w:left="80" w:right="80"/>
              <w:rPr>
                <w:rFonts w:eastAsia="Trebuchet MS"/>
                <w:color w:val="000000"/>
                <w:sz w:val="20"/>
                <w:lang w:val="fr-FR"/>
              </w:rPr>
            </w:pPr>
            <w:r w:rsidRPr="00047D57">
              <w:rPr>
                <w:rFonts w:eastAsia="Trebuchet MS"/>
                <w:color w:val="000000"/>
                <w:lang w:val="fr-FR"/>
              </w:rPr>
              <w:t xml:space="preserve">MENUISERIES BOIS ANCIENNES </w:t>
            </w:r>
            <w:r>
              <w:rPr>
                <w:rFonts w:eastAsia="Trebuchet MS"/>
                <w:color w:val="000000"/>
                <w:lang w:val="fr-FR"/>
              </w:rPr>
              <w:t xml:space="preserve">- </w:t>
            </w:r>
            <w:r w:rsidRPr="00047D57">
              <w:rPr>
                <w:rFonts w:eastAsia="Trebuchet MS"/>
                <w:color w:val="000000"/>
                <w:lang w:val="fr-FR"/>
              </w:rPr>
              <w:t xml:space="preserve">SERRURERIE </w:t>
            </w:r>
            <w:r>
              <w:rPr>
                <w:rFonts w:eastAsia="Trebuchet MS"/>
                <w:color w:val="000000"/>
                <w:lang w:val="fr-FR"/>
              </w:rPr>
              <w:t xml:space="preserve">- </w:t>
            </w:r>
            <w:r w:rsidRPr="00047D57">
              <w:rPr>
                <w:rFonts w:eastAsia="Trebuchet MS"/>
                <w:color w:val="000000"/>
                <w:lang w:val="fr-FR"/>
              </w:rPr>
              <w:t>PEINTURE</w:t>
            </w:r>
          </w:p>
        </w:tc>
      </w:tr>
      <w:tr w:rsidR="0037540C" w:rsidRPr="009B2D38" w14:paraId="50A3FF61" w14:textId="77777777" w:rsidTr="00545443">
        <w:trPr>
          <w:trHeight w:val="346"/>
        </w:trPr>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45B566BC" w14:textId="77777777" w:rsidR="0037540C" w:rsidRPr="009B2D38" w:rsidRDefault="0037540C" w:rsidP="00545443">
            <w:pPr>
              <w:spacing w:before="80"/>
              <w:ind w:left="40" w:right="40"/>
              <w:jc w:val="center"/>
              <w:rPr>
                <w:rFonts w:eastAsia="Trebuchet MS"/>
                <w:color w:val="000000"/>
                <w:sz w:val="20"/>
                <w:lang w:val="fr-FR"/>
              </w:rPr>
            </w:pPr>
            <w:r w:rsidRPr="00047D57">
              <w:rPr>
                <w:rFonts w:eastAsia="Trebuchet MS"/>
                <w:color w:val="000000"/>
                <w:lang w:val="fr-FR"/>
              </w:rPr>
              <w:t>04</w:t>
            </w:r>
          </w:p>
        </w:tc>
        <w:tc>
          <w:tcPr>
            <w:tcW w:w="705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B330DC4" w14:textId="77777777" w:rsidR="0037540C" w:rsidRPr="009B2D38" w:rsidRDefault="0037540C" w:rsidP="00545443">
            <w:pPr>
              <w:spacing w:before="80" w:after="20"/>
              <w:ind w:left="80" w:right="80"/>
              <w:rPr>
                <w:rFonts w:eastAsia="Trebuchet MS"/>
                <w:color w:val="000000"/>
                <w:sz w:val="20"/>
                <w:lang w:val="fr-FR"/>
              </w:rPr>
            </w:pPr>
            <w:r w:rsidRPr="00047D57">
              <w:rPr>
                <w:rFonts w:eastAsia="Trebuchet MS"/>
                <w:color w:val="000000"/>
                <w:lang w:val="fr-FR"/>
              </w:rPr>
              <w:t>MAINTENANCE PARATONNERRE</w:t>
            </w:r>
          </w:p>
        </w:tc>
      </w:tr>
      <w:tr w:rsidR="0037540C" w:rsidRPr="009B2D38" w14:paraId="4C9A51E8" w14:textId="77777777" w:rsidTr="00545443">
        <w:trPr>
          <w:trHeight w:val="346"/>
        </w:trPr>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3E890AA6" w14:textId="77777777" w:rsidR="0037540C" w:rsidRPr="009B2D38" w:rsidRDefault="0037540C" w:rsidP="00545443">
            <w:pPr>
              <w:spacing w:before="80"/>
              <w:ind w:left="40" w:right="40"/>
              <w:jc w:val="center"/>
              <w:rPr>
                <w:rFonts w:eastAsia="Trebuchet MS"/>
                <w:color w:val="000000"/>
                <w:sz w:val="20"/>
                <w:lang w:val="fr-FR"/>
              </w:rPr>
            </w:pPr>
            <w:r w:rsidRPr="00047D57">
              <w:rPr>
                <w:rFonts w:eastAsia="Trebuchet MS"/>
                <w:color w:val="000000"/>
                <w:lang w:val="fr-FR"/>
              </w:rPr>
              <w:t>05</w:t>
            </w:r>
          </w:p>
        </w:tc>
        <w:tc>
          <w:tcPr>
            <w:tcW w:w="705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A6A570D" w14:textId="77777777" w:rsidR="0037540C" w:rsidRPr="009B2D38" w:rsidRDefault="0037540C" w:rsidP="00545443">
            <w:pPr>
              <w:spacing w:before="80" w:after="20"/>
              <w:ind w:left="80" w:right="80"/>
              <w:rPr>
                <w:rFonts w:eastAsia="Trebuchet MS"/>
                <w:color w:val="000000"/>
                <w:sz w:val="20"/>
                <w:lang w:val="fr-FR"/>
              </w:rPr>
            </w:pPr>
            <w:r w:rsidRPr="00047D57">
              <w:rPr>
                <w:rFonts w:eastAsia="Trebuchet MS"/>
                <w:color w:val="000000"/>
                <w:lang w:val="fr-FR"/>
              </w:rPr>
              <w:t>MAINTENANCE EXTINCTEURS</w:t>
            </w:r>
          </w:p>
        </w:tc>
      </w:tr>
      <w:tr w:rsidR="0037540C" w:rsidRPr="005D474A" w14:paraId="58A336D0" w14:textId="77777777" w:rsidTr="00545443">
        <w:trPr>
          <w:trHeight w:val="346"/>
        </w:trPr>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745165C" w14:textId="77777777" w:rsidR="0037540C" w:rsidRPr="009B2D38" w:rsidRDefault="0037540C" w:rsidP="00545443">
            <w:pPr>
              <w:spacing w:before="80"/>
              <w:ind w:left="40" w:right="40"/>
              <w:jc w:val="center"/>
              <w:rPr>
                <w:rFonts w:eastAsia="Trebuchet MS"/>
                <w:color w:val="000000"/>
                <w:sz w:val="20"/>
                <w:lang w:val="fr-FR"/>
              </w:rPr>
            </w:pPr>
            <w:r w:rsidRPr="00047D57">
              <w:rPr>
                <w:rFonts w:eastAsia="Trebuchet MS"/>
                <w:color w:val="000000"/>
                <w:lang w:val="fr-FR"/>
              </w:rPr>
              <w:t>06</w:t>
            </w:r>
          </w:p>
        </w:tc>
        <w:tc>
          <w:tcPr>
            <w:tcW w:w="705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1077A28A" w14:textId="77777777" w:rsidR="0037540C" w:rsidRPr="009B2D38" w:rsidRDefault="0037540C" w:rsidP="00545443">
            <w:pPr>
              <w:spacing w:before="80" w:after="20"/>
              <w:ind w:left="80" w:right="80"/>
              <w:rPr>
                <w:rFonts w:eastAsia="Trebuchet MS"/>
                <w:color w:val="000000"/>
                <w:sz w:val="20"/>
                <w:lang w:val="fr-FR"/>
              </w:rPr>
            </w:pPr>
            <w:r w:rsidRPr="00047D57">
              <w:rPr>
                <w:rFonts w:eastAsia="Trebuchet MS"/>
                <w:color w:val="000000"/>
                <w:lang w:val="fr-FR"/>
              </w:rPr>
              <w:t>BUREAU DE CONTROLE DES INSTALLATIONS ELECTRIQUES</w:t>
            </w:r>
          </w:p>
        </w:tc>
      </w:tr>
      <w:tr w:rsidR="0037540C" w:rsidRPr="005D474A" w14:paraId="366F38AC" w14:textId="77777777" w:rsidTr="00545443">
        <w:trPr>
          <w:trHeight w:val="400"/>
        </w:trPr>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87AA9A0" w14:textId="77777777" w:rsidR="0037540C" w:rsidRPr="009B2D38" w:rsidRDefault="0037540C" w:rsidP="00545443">
            <w:pPr>
              <w:spacing w:before="80"/>
              <w:ind w:left="40" w:right="40"/>
              <w:jc w:val="center"/>
              <w:rPr>
                <w:rFonts w:eastAsia="Trebuchet MS"/>
                <w:color w:val="000000"/>
                <w:sz w:val="20"/>
                <w:lang w:val="fr-FR"/>
              </w:rPr>
            </w:pPr>
            <w:r w:rsidRPr="00047D57">
              <w:rPr>
                <w:rFonts w:eastAsia="Trebuchet MS"/>
                <w:color w:val="000000"/>
                <w:lang w:val="fr-FR"/>
              </w:rPr>
              <w:t>07</w:t>
            </w:r>
          </w:p>
        </w:tc>
        <w:tc>
          <w:tcPr>
            <w:tcW w:w="705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4CA0D5B" w14:textId="77777777" w:rsidR="0037540C" w:rsidRPr="009B2D38" w:rsidRDefault="0037540C" w:rsidP="00545443">
            <w:pPr>
              <w:ind w:left="80" w:right="80"/>
              <w:rPr>
                <w:rFonts w:eastAsia="Trebuchet MS"/>
                <w:color w:val="000000"/>
                <w:sz w:val="20"/>
                <w:lang w:val="fr-FR"/>
              </w:rPr>
            </w:pPr>
            <w:r w:rsidRPr="00047D57">
              <w:rPr>
                <w:rFonts w:eastAsia="Trebuchet MS"/>
                <w:color w:val="000000"/>
                <w:lang w:val="fr-FR"/>
              </w:rPr>
              <w:t>AMELIORATIONS ET VISITE DE MAINTENANCE DES INSTALLATIONS ELECTRIQUES</w:t>
            </w:r>
          </w:p>
        </w:tc>
      </w:tr>
      <w:tr w:rsidR="0037540C" w:rsidRPr="00F46E45" w14:paraId="770E9097" w14:textId="77777777" w:rsidTr="00545443">
        <w:trPr>
          <w:trHeight w:val="400"/>
        </w:trPr>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3DDE571" w14:textId="77777777" w:rsidR="0037540C" w:rsidRPr="00047D57" w:rsidRDefault="0037540C" w:rsidP="00545443">
            <w:pPr>
              <w:spacing w:before="80"/>
              <w:ind w:left="40" w:right="40"/>
              <w:jc w:val="center"/>
              <w:rPr>
                <w:rFonts w:eastAsia="Trebuchet MS"/>
                <w:color w:val="000000"/>
                <w:lang w:val="fr-FR"/>
              </w:rPr>
            </w:pPr>
            <w:r>
              <w:rPr>
                <w:rFonts w:eastAsia="Trebuchet MS"/>
                <w:color w:val="000000"/>
                <w:lang w:val="fr-FR"/>
              </w:rPr>
              <w:t>08</w:t>
            </w:r>
          </w:p>
        </w:tc>
        <w:tc>
          <w:tcPr>
            <w:tcW w:w="705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2B7FA6A" w14:textId="77777777" w:rsidR="0037540C" w:rsidRPr="00047D57" w:rsidRDefault="0037540C" w:rsidP="00545443">
            <w:pPr>
              <w:ind w:left="80" w:right="80"/>
              <w:rPr>
                <w:rFonts w:eastAsia="Trebuchet MS"/>
                <w:color w:val="000000"/>
                <w:lang w:val="fr-FR"/>
              </w:rPr>
            </w:pPr>
            <w:r>
              <w:rPr>
                <w:rFonts w:eastAsia="Trebuchet MS"/>
                <w:color w:val="000000"/>
                <w:lang w:val="fr-FR"/>
              </w:rPr>
              <w:t>MAINTENANCE DES CAMERAS THERMIQUES</w:t>
            </w:r>
          </w:p>
        </w:tc>
      </w:tr>
    </w:tbl>
    <w:p w14:paraId="2B876803" w14:textId="77777777" w:rsidR="0037540C" w:rsidRDefault="0037540C" w:rsidP="00047D57">
      <w:pPr>
        <w:spacing w:after="20"/>
        <w:rPr>
          <w:lang w:val="fr-FR"/>
        </w:rPr>
      </w:pPr>
    </w:p>
    <w:p w14:paraId="436D683F" w14:textId="77777777" w:rsidR="00421049" w:rsidRPr="00047D57" w:rsidRDefault="00421049" w:rsidP="00047D57">
      <w:pPr>
        <w:spacing w:after="20"/>
        <w:rPr>
          <w:lang w:val="fr-FR"/>
        </w:rPr>
      </w:pPr>
    </w:p>
    <w:p w14:paraId="6B354AE5"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Chaque lot fera l'objet d'un accord-cadre.</w:t>
      </w:r>
    </w:p>
    <w:p w14:paraId="3B33225E" w14:textId="4A09E571" w:rsidR="00945521" w:rsidRPr="006B50DD" w:rsidRDefault="00166BFF" w:rsidP="003C1CA2">
      <w:pPr>
        <w:pStyle w:val="ParagrapheIndent2"/>
        <w:jc w:val="both"/>
        <w:rPr>
          <w:rFonts w:ascii="Times New Roman" w:hAnsi="Times New Roman" w:cs="Times New Roman"/>
          <w:b/>
          <w:bCs/>
          <w:i/>
          <w:color w:val="000000"/>
          <w:sz w:val="24"/>
          <w:lang w:val="fr-FR"/>
        </w:rPr>
      </w:pPr>
      <w:r w:rsidRPr="00047D57">
        <w:rPr>
          <w:rFonts w:ascii="Times New Roman" w:hAnsi="Times New Roman" w:cs="Times New Roman"/>
          <w:color w:val="000000"/>
          <w:sz w:val="24"/>
          <w:lang w:val="fr-FR"/>
        </w:rPr>
        <w:t>Les candidats ont la possibilité de soumettre des offres pour tous les lots.</w:t>
      </w:r>
      <w:r w:rsidRPr="00047D57">
        <w:rPr>
          <w:rFonts w:ascii="Times New Roman" w:hAnsi="Times New Roman" w:cs="Times New Roman"/>
          <w:color w:val="000000"/>
          <w:sz w:val="24"/>
          <w:lang w:val="fr-FR"/>
        </w:rPr>
        <w:cr/>
      </w:r>
      <w:bookmarkStart w:id="15" w:name="ArtL2_RC-2-A1.7"/>
      <w:bookmarkStart w:id="16" w:name="_Toc256000005"/>
      <w:bookmarkEnd w:id="15"/>
      <w:r w:rsidRPr="006B50DD">
        <w:rPr>
          <w:rFonts w:ascii="Times New Roman" w:hAnsi="Times New Roman" w:cs="Times New Roman"/>
          <w:b/>
          <w:bCs/>
          <w:color w:val="000000"/>
          <w:sz w:val="24"/>
          <w:lang w:val="fr-FR"/>
        </w:rPr>
        <w:t>1.5 - Nomenclature</w:t>
      </w:r>
      <w:bookmarkEnd w:id="16"/>
    </w:p>
    <w:p w14:paraId="33BA4BC9"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La classification conforme au vocabulaire commun des marchés européens (CPV) est :</w:t>
      </w:r>
    </w:p>
    <w:p w14:paraId="0CFA3D7B" w14:textId="77777777" w:rsidR="00945521" w:rsidRPr="00047D57" w:rsidRDefault="00945521" w:rsidP="00047D57">
      <w:pPr>
        <w:pStyle w:val="ParagrapheIndent2"/>
        <w:jc w:val="both"/>
        <w:rPr>
          <w:rFonts w:ascii="Times New Roman" w:hAnsi="Times New Roman" w:cs="Times New Roman"/>
          <w:color w:val="000000"/>
          <w:sz w:val="24"/>
          <w:lang w:val="fr-FR"/>
        </w:rPr>
      </w:pPr>
    </w:p>
    <w:tbl>
      <w:tblPr>
        <w:tblW w:w="0" w:type="auto"/>
        <w:tblLayout w:type="fixed"/>
        <w:tblLook w:val="04A0" w:firstRow="1" w:lastRow="0" w:firstColumn="1" w:lastColumn="0" w:noHBand="0" w:noVBand="1"/>
      </w:tblPr>
      <w:tblGrid>
        <w:gridCol w:w="1800"/>
        <w:gridCol w:w="7800"/>
      </w:tblGrid>
      <w:tr w:rsidR="00945521" w:rsidRPr="00047D57" w14:paraId="6463B21A" w14:textId="77777777">
        <w:trPr>
          <w:trHeight w:val="454"/>
        </w:trPr>
        <w:tc>
          <w:tcPr>
            <w:tcW w:w="18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77155AE4" w14:textId="77777777" w:rsidR="00945521" w:rsidRPr="00047D57" w:rsidRDefault="00166BFF" w:rsidP="00047D57">
            <w:pPr>
              <w:spacing w:before="140" w:after="40"/>
              <w:jc w:val="center"/>
              <w:rPr>
                <w:rFonts w:eastAsia="Trebuchet MS"/>
                <w:color w:val="000000"/>
                <w:lang w:val="fr-FR"/>
              </w:rPr>
            </w:pPr>
            <w:r w:rsidRPr="00047D57">
              <w:rPr>
                <w:rFonts w:eastAsia="Trebuchet MS"/>
                <w:color w:val="000000"/>
                <w:lang w:val="fr-FR"/>
              </w:rPr>
              <w:t>Code principal</w:t>
            </w:r>
          </w:p>
        </w:tc>
        <w:tc>
          <w:tcPr>
            <w:tcW w:w="78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094CDA69" w14:textId="77777777" w:rsidR="00945521" w:rsidRPr="00047D57" w:rsidRDefault="00166BFF" w:rsidP="00047D57">
            <w:pPr>
              <w:spacing w:before="140" w:after="40"/>
              <w:jc w:val="center"/>
              <w:rPr>
                <w:rFonts w:eastAsia="Trebuchet MS"/>
                <w:color w:val="000000"/>
                <w:lang w:val="fr-FR"/>
              </w:rPr>
            </w:pPr>
            <w:r w:rsidRPr="00047D57">
              <w:rPr>
                <w:rFonts w:eastAsia="Trebuchet MS"/>
                <w:color w:val="000000"/>
                <w:lang w:val="fr-FR"/>
              </w:rPr>
              <w:t>Description</w:t>
            </w:r>
          </w:p>
        </w:tc>
      </w:tr>
      <w:tr w:rsidR="00945521" w:rsidRPr="005D474A" w14:paraId="22058851" w14:textId="77777777">
        <w:trPr>
          <w:trHeight w:val="346"/>
        </w:trPr>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FB485FB"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92522000-6</w:t>
            </w:r>
          </w:p>
        </w:tc>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B84D5A9" w14:textId="77777777" w:rsidR="00945521" w:rsidRPr="00047D57" w:rsidRDefault="00166BFF" w:rsidP="00047D57">
            <w:pPr>
              <w:spacing w:before="60" w:after="40"/>
              <w:ind w:right="40"/>
              <w:rPr>
                <w:rFonts w:eastAsia="Trebuchet MS"/>
                <w:color w:val="000000"/>
                <w:lang w:val="fr-FR"/>
              </w:rPr>
            </w:pPr>
            <w:r w:rsidRPr="00047D57">
              <w:rPr>
                <w:rFonts w:eastAsia="Trebuchet MS"/>
                <w:color w:val="000000"/>
                <w:lang w:val="fr-FR"/>
              </w:rPr>
              <w:t>Services de conservation des sites et des monuments historiques</w:t>
            </w:r>
          </w:p>
        </w:tc>
      </w:tr>
      <w:tr w:rsidR="00945521" w:rsidRPr="005D474A" w14:paraId="5E4F22C0" w14:textId="77777777">
        <w:trPr>
          <w:trHeight w:val="346"/>
        </w:trPr>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494B4FAF"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45262512-3</w:t>
            </w:r>
          </w:p>
        </w:tc>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93CD89E" w14:textId="77777777" w:rsidR="00945521" w:rsidRPr="00047D57" w:rsidRDefault="00166BFF" w:rsidP="00047D57">
            <w:pPr>
              <w:spacing w:before="60" w:after="40"/>
              <w:ind w:right="40"/>
              <w:rPr>
                <w:rFonts w:eastAsia="Trebuchet MS"/>
                <w:color w:val="000000"/>
                <w:lang w:val="fr-FR"/>
              </w:rPr>
            </w:pPr>
            <w:r w:rsidRPr="00047D57">
              <w:rPr>
                <w:rFonts w:eastAsia="Trebuchet MS"/>
                <w:color w:val="000000"/>
                <w:lang w:val="fr-FR"/>
              </w:rPr>
              <w:t>Maçonnerie de pierres de taille</w:t>
            </w:r>
          </w:p>
        </w:tc>
      </w:tr>
      <w:tr w:rsidR="00945521" w:rsidRPr="005D474A" w14:paraId="3BB35FE7" w14:textId="77777777">
        <w:trPr>
          <w:trHeight w:val="346"/>
        </w:trPr>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1CF51B89"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45212360-7</w:t>
            </w:r>
          </w:p>
        </w:tc>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2E0CF2" w14:textId="77777777" w:rsidR="00945521" w:rsidRPr="00047D57" w:rsidRDefault="00166BFF" w:rsidP="00047D57">
            <w:pPr>
              <w:spacing w:before="60" w:after="40"/>
              <w:ind w:right="40"/>
              <w:rPr>
                <w:rFonts w:eastAsia="Trebuchet MS"/>
                <w:color w:val="000000"/>
                <w:lang w:val="fr-FR"/>
              </w:rPr>
            </w:pPr>
            <w:r w:rsidRPr="00047D57">
              <w:rPr>
                <w:rFonts w:eastAsia="Trebuchet MS"/>
                <w:color w:val="000000"/>
                <w:lang w:val="fr-FR"/>
              </w:rPr>
              <w:t>Travaux de construction de bâtiments religieux</w:t>
            </w:r>
          </w:p>
        </w:tc>
      </w:tr>
    </w:tbl>
    <w:p w14:paraId="6B72FF67" w14:textId="77777777" w:rsidR="00945521" w:rsidRPr="00047D57" w:rsidRDefault="00166BFF" w:rsidP="00047D57">
      <w:pPr>
        <w:rPr>
          <w:lang w:val="fr-FR"/>
        </w:rPr>
      </w:pPr>
      <w:r w:rsidRPr="00047D57">
        <w:rPr>
          <w:lang w:val="fr-FR"/>
        </w:rPr>
        <w:t xml:space="preserve"> </w:t>
      </w:r>
    </w:p>
    <w:tbl>
      <w:tblPr>
        <w:tblW w:w="0" w:type="auto"/>
        <w:tblLayout w:type="fixed"/>
        <w:tblLook w:val="04A0" w:firstRow="1" w:lastRow="0" w:firstColumn="1" w:lastColumn="0" w:noHBand="0" w:noVBand="1"/>
      </w:tblPr>
      <w:tblGrid>
        <w:gridCol w:w="900"/>
        <w:gridCol w:w="1800"/>
        <w:gridCol w:w="6900"/>
      </w:tblGrid>
      <w:tr w:rsidR="00945521" w:rsidRPr="00047D57" w14:paraId="0315D61A" w14:textId="77777777">
        <w:trPr>
          <w:trHeight w:val="454"/>
        </w:trPr>
        <w:tc>
          <w:tcPr>
            <w:tcW w:w="9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35BD0522" w14:textId="77777777" w:rsidR="00945521" w:rsidRPr="00047D57" w:rsidRDefault="00166BFF" w:rsidP="00047D57">
            <w:pPr>
              <w:spacing w:before="120" w:after="60"/>
              <w:ind w:right="40"/>
              <w:jc w:val="center"/>
              <w:rPr>
                <w:rFonts w:eastAsia="Trebuchet MS"/>
                <w:color w:val="000000"/>
                <w:lang w:val="fr-FR"/>
              </w:rPr>
            </w:pPr>
            <w:r w:rsidRPr="00047D57">
              <w:rPr>
                <w:rFonts w:eastAsia="Trebuchet MS"/>
                <w:color w:val="000000"/>
                <w:lang w:val="fr-FR"/>
              </w:rPr>
              <w:t>Lot(s)</w:t>
            </w:r>
          </w:p>
        </w:tc>
        <w:tc>
          <w:tcPr>
            <w:tcW w:w="18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2F7AC6CA" w14:textId="77777777" w:rsidR="00945521" w:rsidRPr="00047D57" w:rsidRDefault="00166BFF" w:rsidP="00047D57">
            <w:pPr>
              <w:spacing w:before="120" w:after="60"/>
              <w:ind w:right="40"/>
              <w:jc w:val="center"/>
              <w:rPr>
                <w:rFonts w:eastAsia="Trebuchet MS"/>
                <w:color w:val="000000"/>
                <w:lang w:val="fr-FR"/>
              </w:rPr>
            </w:pPr>
            <w:r w:rsidRPr="00047D57">
              <w:rPr>
                <w:rFonts w:eastAsia="Trebuchet MS"/>
                <w:color w:val="000000"/>
                <w:lang w:val="fr-FR"/>
              </w:rPr>
              <w:t>Code principal</w:t>
            </w:r>
          </w:p>
        </w:tc>
        <w:tc>
          <w:tcPr>
            <w:tcW w:w="69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1428FA45" w14:textId="77777777" w:rsidR="00945521" w:rsidRPr="00047D57" w:rsidRDefault="00166BFF" w:rsidP="00047D57">
            <w:pPr>
              <w:spacing w:before="120" w:after="60"/>
              <w:ind w:right="40"/>
              <w:jc w:val="center"/>
              <w:rPr>
                <w:rFonts w:eastAsia="Trebuchet MS"/>
                <w:color w:val="000000"/>
                <w:lang w:val="fr-FR"/>
              </w:rPr>
            </w:pPr>
            <w:r w:rsidRPr="00047D57">
              <w:rPr>
                <w:rFonts w:eastAsia="Trebuchet MS"/>
                <w:color w:val="000000"/>
                <w:lang w:val="fr-FR"/>
              </w:rPr>
              <w:t>Description</w:t>
            </w:r>
          </w:p>
        </w:tc>
      </w:tr>
      <w:tr w:rsidR="00945521" w:rsidRPr="005D474A" w14:paraId="193367BF" w14:textId="77777777">
        <w:trPr>
          <w:trHeight w:val="346"/>
        </w:trPr>
        <w:tc>
          <w:tcPr>
            <w:tcW w:w="9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77C35D49"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01</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1CDEC26B"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45262512-3</w:t>
            </w:r>
          </w:p>
        </w:tc>
        <w:tc>
          <w:tcPr>
            <w:tcW w:w="69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8D547E2" w14:textId="77777777" w:rsidR="00945521" w:rsidRPr="00047D57" w:rsidRDefault="00166BFF" w:rsidP="00047D57">
            <w:pPr>
              <w:spacing w:before="60" w:after="40"/>
              <w:ind w:right="40"/>
              <w:rPr>
                <w:rFonts w:eastAsia="Trebuchet MS"/>
                <w:color w:val="000000"/>
                <w:lang w:val="fr-FR"/>
              </w:rPr>
            </w:pPr>
            <w:r w:rsidRPr="00047D57">
              <w:rPr>
                <w:rFonts w:eastAsia="Trebuchet MS"/>
                <w:color w:val="000000"/>
                <w:lang w:val="fr-FR"/>
              </w:rPr>
              <w:t>Maçonnerie de pierres de taille</w:t>
            </w:r>
          </w:p>
        </w:tc>
      </w:tr>
      <w:tr w:rsidR="00945521" w:rsidRPr="005D474A" w14:paraId="759FC981" w14:textId="77777777">
        <w:trPr>
          <w:trHeight w:val="346"/>
        </w:trPr>
        <w:tc>
          <w:tcPr>
            <w:tcW w:w="9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41FB82B"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02</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FE922C9"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45261900-3</w:t>
            </w:r>
          </w:p>
        </w:tc>
        <w:tc>
          <w:tcPr>
            <w:tcW w:w="69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1DE858B5" w14:textId="77777777" w:rsidR="00945521" w:rsidRPr="00047D57" w:rsidRDefault="00166BFF" w:rsidP="00047D57">
            <w:pPr>
              <w:spacing w:before="60" w:after="40"/>
              <w:ind w:right="40"/>
              <w:rPr>
                <w:rFonts w:eastAsia="Trebuchet MS"/>
                <w:color w:val="000000"/>
                <w:lang w:val="fr-FR"/>
              </w:rPr>
            </w:pPr>
            <w:r w:rsidRPr="00047D57">
              <w:rPr>
                <w:rFonts w:eastAsia="Trebuchet MS"/>
                <w:color w:val="000000"/>
                <w:lang w:val="fr-FR"/>
              </w:rPr>
              <w:t>Réparation et entretien de toiture</w:t>
            </w:r>
          </w:p>
        </w:tc>
      </w:tr>
      <w:tr w:rsidR="00945521" w:rsidRPr="005D474A" w14:paraId="55410745" w14:textId="77777777">
        <w:trPr>
          <w:trHeight w:val="346"/>
        </w:trPr>
        <w:tc>
          <w:tcPr>
            <w:tcW w:w="9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E024B15"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03</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90729CB"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45420000-7</w:t>
            </w:r>
          </w:p>
        </w:tc>
        <w:tc>
          <w:tcPr>
            <w:tcW w:w="69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72DAF6F5" w14:textId="77777777" w:rsidR="00945521" w:rsidRPr="00047D57" w:rsidRDefault="00166BFF" w:rsidP="00047D57">
            <w:pPr>
              <w:spacing w:before="60" w:after="40"/>
              <w:ind w:right="40"/>
              <w:rPr>
                <w:rFonts w:eastAsia="Trebuchet MS"/>
                <w:color w:val="000000"/>
                <w:lang w:val="fr-FR"/>
              </w:rPr>
            </w:pPr>
            <w:r w:rsidRPr="00047D57">
              <w:rPr>
                <w:rFonts w:eastAsia="Trebuchet MS"/>
                <w:color w:val="000000"/>
                <w:lang w:val="fr-FR"/>
              </w:rPr>
              <w:t>Travaux de menuiserie et de charpenterie</w:t>
            </w:r>
          </w:p>
        </w:tc>
      </w:tr>
      <w:tr w:rsidR="00945521" w:rsidRPr="00047D57" w14:paraId="558EC789" w14:textId="77777777">
        <w:trPr>
          <w:trHeight w:val="346"/>
        </w:trPr>
        <w:tc>
          <w:tcPr>
            <w:tcW w:w="9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3AC0BC0E"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04</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EFB44B3"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45312310-3</w:t>
            </w:r>
          </w:p>
        </w:tc>
        <w:tc>
          <w:tcPr>
            <w:tcW w:w="69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88731CF" w14:textId="77777777" w:rsidR="00945521" w:rsidRPr="00047D57" w:rsidRDefault="00166BFF" w:rsidP="00047D57">
            <w:pPr>
              <w:spacing w:before="60" w:after="40"/>
              <w:ind w:right="40"/>
              <w:rPr>
                <w:rFonts w:eastAsia="Trebuchet MS"/>
                <w:color w:val="000000"/>
                <w:lang w:val="fr-FR"/>
              </w:rPr>
            </w:pPr>
            <w:r w:rsidRPr="00047D57">
              <w:rPr>
                <w:rFonts w:eastAsia="Trebuchet MS"/>
                <w:color w:val="000000"/>
                <w:lang w:val="fr-FR"/>
              </w:rPr>
              <w:t>Installations de paratonnerre</w:t>
            </w:r>
          </w:p>
        </w:tc>
      </w:tr>
      <w:tr w:rsidR="00945521" w:rsidRPr="00047D57" w14:paraId="57DB895B" w14:textId="77777777">
        <w:trPr>
          <w:trHeight w:val="346"/>
        </w:trPr>
        <w:tc>
          <w:tcPr>
            <w:tcW w:w="9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189BDD7"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05</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7C44D098"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45343220-1</w:t>
            </w:r>
          </w:p>
        </w:tc>
        <w:tc>
          <w:tcPr>
            <w:tcW w:w="69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77036235" w14:textId="77777777" w:rsidR="00945521" w:rsidRPr="00047D57" w:rsidRDefault="00166BFF" w:rsidP="00047D57">
            <w:pPr>
              <w:spacing w:before="60" w:after="40"/>
              <w:ind w:right="40"/>
              <w:rPr>
                <w:rFonts w:eastAsia="Trebuchet MS"/>
                <w:color w:val="000000"/>
                <w:lang w:val="fr-FR"/>
              </w:rPr>
            </w:pPr>
            <w:r w:rsidRPr="00047D57">
              <w:rPr>
                <w:rFonts w:eastAsia="Trebuchet MS"/>
                <w:color w:val="000000"/>
                <w:lang w:val="fr-FR"/>
              </w:rPr>
              <w:t>Travaux d'installation d'extincteurs</w:t>
            </w:r>
          </w:p>
        </w:tc>
      </w:tr>
      <w:tr w:rsidR="00945521" w:rsidRPr="00047D57" w14:paraId="1A81FE17" w14:textId="77777777">
        <w:trPr>
          <w:trHeight w:val="346"/>
        </w:trPr>
        <w:tc>
          <w:tcPr>
            <w:tcW w:w="9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1C315CE0"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06</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CC4B7AC"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71356100-9</w:t>
            </w:r>
          </w:p>
        </w:tc>
        <w:tc>
          <w:tcPr>
            <w:tcW w:w="69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11C7011A" w14:textId="77777777" w:rsidR="00945521" w:rsidRPr="00047D57" w:rsidRDefault="00166BFF" w:rsidP="00047D57">
            <w:pPr>
              <w:spacing w:before="60" w:after="40"/>
              <w:ind w:right="40"/>
              <w:rPr>
                <w:rFonts w:eastAsia="Trebuchet MS"/>
                <w:color w:val="000000"/>
                <w:lang w:val="fr-FR"/>
              </w:rPr>
            </w:pPr>
            <w:r w:rsidRPr="00047D57">
              <w:rPr>
                <w:rFonts w:eastAsia="Trebuchet MS"/>
                <w:color w:val="000000"/>
                <w:lang w:val="fr-FR"/>
              </w:rPr>
              <w:t>Services de contrôle technique</w:t>
            </w:r>
          </w:p>
        </w:tc>
      </w:tr>
      <w:tr w:rsidR="00945521" w:rsidRPr="00047D57" w14:paraId="345BBB97" w14:textId="77777777">
        <w:trPr>
          <w:trHeight w:val="346"/>
        </w:trPr>
        <w:tc>
          <w:tcPr>
            <w:tcW w:w="9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7FD8250"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07</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37CF541"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45311200-2</w:t>
            </w:r>
          </w:p>
        </w:tc>
        <w:tc>
          <w:tcPr>
            <w:tcW w:w="69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BD98F51" w14:textId="77777777" w:rsidR="00945521" w:rsidRPr="00047D57" w:rsidRDefault="00166BFF" w:rsidP="00047D57">
            <w:pPr>
              <w:spacing w:before="60" w:after="40"/>
              <w:ind w:right="40"/>
              <w:rPr>
                <w:rFonts w:eastAsia="Trebuchet MS"/>
                <w:color w:val="000000"/>
                <w:lang w:val="fr-FR"/>
              </w:rPr>
            </w:pPr>
            <w:r w:rsidRPr="00047D57">
              <w:rPr>
                <w:rFonts w:eastAsia="Trebuchet MS"/>
                <w:color w:val="000000"/>
                <w:lang w:val="fr-FR"/>
              </w:rPr>
              <w:t>Travaux d'installations électriques</w:t>
            </w:r>
          </w:p>
        </w:tc>
      </w:tr>
      <w:tr w:rsidR="00131547" w:rsidRPr="005D474A" w14:paraId="67221CF9" w14:textId="77777777">
        <w:trPr>
          <w:trHeight w:val="346"/>
        </w:trPr>
        <w:tc>
          <w:tcPr>
            <w:tcW w:w="9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0B5C535" w14:textId="7EEF8603" w:rsidR="00131547" w:rsidRPr="00047D57" w:rsidRDefault="00131547" w:rsidP="00047D57">
            <w:pPr>
              <w:spacing w:before="60" w:after="40"/>
              <w:ind w:right="40"/>
              <w:jc w:val="center"/>
              <w:rPr>
                <w:rFonts w:eastAsia="Trebuchet MS"/>
                <w:color w:val="000000"/>
                <w:lang w:val="fr-FR"/>
              </w:rPr>
            </w:pPr>
            <w:r>
              <w:rPr>
                <w:rFonts w:eastAsia="Trebuchet MS"/>
                <w:color w:val="000000"/>
                <w:lang w:val="fr-FR"/>
              </w:rPr>
              <w:t>08</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85B373A" w14:textId="64E16998" w:rsidR="00131547" w:rsidRPr="00047D57" w:rsidRDefault="00945A7D" w:rsidP="00047D57">
            <w:pPr>
              <w:spacing w:before="60" w:after="40"/>
              <w:ind w:right="40"/>
              <w:jc w:val="center"/>
              <w:rPr>
                <w:rFonts w:eastAsia="Trebuchet MS"/>
                <w:color w:val="000000"/>
                <w:lang w:val="fr-FR"/>
              </w:rPr>
            </w:pPr>
            <w:r w:rsidRPr="00945A7D">
              <w:rPr>
                <w:rFonts w:eastAsia="Trebuchet MS"/>
                <w:color w:val="000000"/>
              </w:rPr>
              <w:t>50343000-1</w:t>
            </w:r>
          </w:p>
        </w:tc>
        <w:tc>
          <w:tcPr>
            <w:tcW w:w="69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3E629605" w14:textId="76CBF237" w:rsidR="00131547" w:rsidRPr="00945A7D" w:rsidRDefault="00945A7D" w:rsidP="00047D57">
            <w:pPr>
              <w:spacing w:before="60" w:after="40"/>
              <w:ind w:right="40"/>
              <w:rPr>
                <w:rFonts w:eastAsia="Trebuchet MS"/>
                <w:color w:val="000000"/>
                <w:lang w:val="fr-FR"/>
              </w:rPr>
            </w:pPr>
            <w:r w:rsidRPr="00945A7D">
              <w:rPr>
                <w:rFonts w:eastAsia="Trebuchet MS"/>
                <w:color w:val="000000"/>
                <w:lang w:val="fr-FR"/>
              </w:rPr>
              <w:t>Services de réparation et d'entretien de matériel de détection</w:t>
            </w:r>
          </w:p>
        </w:tc>
      </w:tr>
    </w:tbl>
    <w:p w14:paraId="07008F22" w14:textId="77777777" w:rsidR="00945521" w:rsidRPr="00047D57" w:rsidRDefault="00166BFF" w:rsidP="00047D57">
      <w:pPr>
        <w:spacing w:after="20"/>
        <w:rPr>
          <w:lang w:val="fr-FR"/>
        </w:rPr>
      </w:pPr>
      <w:r w:rsidRPr="00047D57">
        <w:rPr>
          <w:lang w:val="fr-FR"/>
        </w:rPr>
        <w:t xml:space="preserve"> </w:t>
      </w:r>
    </w:p>
    <w:p w14:paraId="3B7FC3A0" w14:textId="77777777"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17" w:name="ArtL2_RC-2-A1.9"/>
      <w:bookmarkStart w:id="18" w:name="_Toc256000006"/>
      <w:bookmarkStart w:id="19" w:name="_Toc202794694"/>
      <w:bookmarkEnd w:id="17"/>
      <w:r w:rsidRPr="00047D57">
        <w:rPr>
          <w:rFonts w:ascii="Times New Roman" w:eastAsia="Trebuchet MS" w:hAnsi="Times New Roman" w:cs="Times New Roman"/>
          <w:i w:val="0"/>
          <w:color w:val="000000"/>
          <w:sz w:val="24"/>
          <w:szCs w:val="24"/>
          <w:lang w:val="fr-FR"/>
        </w:rPr>
        <w:lastRenderedPageBreak/>
        <w:t>1.6 - Renouvellement</w:t>
      </w:r>
      <w:bookmarkEnd w:id="18"/>
      <w:bookmarkEnd w:id="19"/>
    </w:p>
    <w:p w14:paraId="2F809469"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Il s'agit d'un accord-cadre renouvelable en raison du caractère récurrent des prestations.</w:t>
      </w:r>
    </w:p>
    <w:p w14:paraId="72CA5E54"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661C3D64" w14:textId="77777777" w:rsidR="00945521" w:rsidRPr="00047D57" w:rsidRDefault="00166BFF" w:rsidP="00BE4103">
      <w:pPr>
        <w:pStyle w:val="Titre1"/>
        <w:shd w:val="clear" w:color="auto" w:fill="1F497D" w:themeFill="text2"/>
        <w:rPr>
          <w:rFonts w:ascii="Times New Roman" w:eastAsia="Trebuchet MS" w:hAnsi="Times New Roman" w:cs="Times New Roman"/>
          <w:color w:val="FFFFFF"/>
          <w:sz w:val="24"/>
          <w:szCs w:val="24"/>
          <w:lang w:val="fr-FR"/>
        </w:rPr>
      </w:pPr>
      <w:bookmarkStart w:id="20" w:name="ArtL1_RC-2-A2"/>
      <w:bookmarkStart w:id="21" w:name="_Toc256000007"/>
      <w:bookmarkStart w:id="22" w:name="_Toc202794695"/>
      <w:bookmarkEnd w:id="20"/>
      <w:r w:rsidRPr="00047D57">
        <w:rPr>
          <w:rFonts w:ascii="Times New Roman" w:eastAsia="Trebuchet MS" w:hAnsi="Times New Roman" w:cs="Times New Roman"/>
          <w:color w:val="FFFFFF"/>
          <w:sz w:val="24"/>
          <w:szCs w:val="24"/>
          <w:lang w:val="fr-FR"/>
        </w:rPr>
        <w:t>2 - Conditions de la consultation</w:t>
      </w:r>
      <w:bookmarkEnd w:id="21"/>
      <w:bookmarkEnd w:id="22"/>
    </w:p>
    <w:p w14:paraId="646C0948" w14:textId="77777777" w:rsidR="00945521" w:rsidRPr="00047D57" w:rsidRDefault="00166BFF" w:rsidP="00047D57">
      <w:pPr>
        <w:rPr>
          <w:lang w:val="fr-FR"/>
        </w:rPr>
      </w:pPr>
      <w:r w:rsidRPr="00047D57">
        <w:rPr>
          <w:lang w:val="fr-FR"/>
        </w:rPr>
        <w:t xml:space="preserve"> </w:t>
      </w:r>
    </w:p>
    <w:p w14:paraId="1FACF4D6" w14:textId="77777777"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23" w:name="ArtL2_RC-2-A2.2"/>
      <w:bookmarkStart w:id="24" w:name="_Toc256000008"/>
      <w:bookmarkStart w:id="25" w:name="_Toc202794696"/>
      <w:bookmarkEnd w:id="23"/>
      <w:r w:rsidRPr="00047D57">
        <w:rPr>
          <w:rFonts w:ascii="Times New Roman" w:eastAsia="Trebuchet MS" w:hAnsi="Times New Roman" w:cs="Times New Roman"/>
          <w:i w:val="0"/>
          <w:color w:val="000000"/>
          <w:sz w:val="24"/>
          <w:szCs w:val="24"/>
          <w:lang w:val="fr-FR"/>
        </w:rPr>
        <w:t>2.1 - Délai de validité des offres</w:t>
      </w:r>
      <w:bookmarkEnd w:id="24"/>
      <w:bookmarkEnd w:id="25"/>
    </w:p>
    <w:p w14:paraId="49397BE0"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Le délai de validité des offres est fixé à 120 jours à compter de la date limite de réception des offres.</w:t>
      </w:r>
    </w:p>
    <w:p w14:paraId="3D521AD0" w14:textId="77777777"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26" w:name="ArtL2_RC-2-A2.3"/>
      <w:bookmarkStart w:id="27" w:name="_Toc256000009"/>
      <w:bookmarkStart w:id="28" w:name="_Toc202794697"/>
      <w:bookmarkEnd w:id="26"/>
      <w:r w:rsidRPr="00047D57">
        <w:rPr>
          <w:rFonts w:ascii="Times New Roman" w:eastAsia="Trebuchet MS" w:hAnsi="Times New Roman" w:cs="Times New Roman"/>
          <w:i w:val="0"/>
          <w:color w:val="000000"/>
          <w:sz w:val="24"/>
          <w:szCs w:val="24"/>
          <w:lang w:val="fr-FR"/>
        </w:rPr>
        <w:t>2.2 - Forme juridique du groupement</w:t>
      </w:r>
      <w:bookmarkEnd w:id="27"/>
      <w:bookmarkEnd w:id="28"/>
    </w:p>
    <w:p w14:paraId="11DB809F" w14:textId="5397B933" w:rsidR="00945521"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xml:space="preserve">En cas de groupement d'opérateurs économiques, la forme souhaitée par le pouvoir adjudicateur est un groupement conjoint </w:t>
      </w:r>
      <w:r w:rsidR="005275BA" w:rsidRPr="0037540C">
        <w:rPr>
          <w:rFonts w:ascii="Times New Roman" w:hAnsi="Times New Roman" w:cs="Times New Roman"/>
          <w:color w:val="000000"/>
          <w:sz w:val="24"/>
          <w:lang w:val="fr-FR"/>
        </w:rPr>
        <w:t>AVEC</w:t>
      </w:r>
      <w:r w:rsidRPr="00047D57">
        <w:rPr>
          <w:rFonts w:ascii="Times New Roman" w:hAnsi="Times New Roman" w:cs="Times New Roman"/>
          <w:color w:val="000000"/>
          <w:sz w:val="24"/>
          <w:lang w:val="fr-FR"/>
        </w:rPr>
        <w:t xml:space="preserve"> mandataire solidaire. Si le groupement attributaire est d'une forme différente, il pourra se voir contraint d'assurer sa transformation pour se conformer au souhait du pouvoir adjudicateur.</w:t>
      </w:r>
    </w:p>
    <w:p w14:paraId="479F80E8" w14:textId="4F4095CE" w:rsidR="00B67EC1" w:rsidRDefault="00B67EC1" w:rsidP="00B67EC1">
      <w:pPr>
        <w:rPr>
          <w:lang w:val="fr-FR"/>
        </w:rPr>
      </w:pPr>
    </w:p>
    <w:p w14:paraId="0BF73D8A" w14:textId="281CC77B" w:rsidR="00B67EC1" w:rsidRDefault="00B67EC1" w:rsidP="00B67EC1">
      <w:pPr>
        <w:rPr>
          <w:lang w:val="fr-FR"/>
        </w:rPr>
      </w:pPr>
      <w:r>
        <w:rPr>
          <w:lang w:val="fr-FR"/>
        </w:rPr>
        <w:t>Il est interdit aux candidats de présenter plusieurs offres en agissant à la fois</w:t>
      </w:r>
      <w:r w:rsidR="00976AE5">
        <w:rPr>
          <w:lang w:val="fr-FR"/>
        </w:rPr>
        <w:t xml:space="preserve"> : </w:t>
      </w:r>
    </w:p>
    <w:p w14:paraId="504F91BF" w14:textId="01966ABA" w:rsidR="00976AE5" w:rsidRDefault="00976AE5" w:rsidP="00976AE5">
      <w:pPr>
        <w:pStyle w:val="Paragraphedeliste"/>
        <w:numPr>
          <w:ilvl w:val="0"/>
          <w:numId w:val="3"/>
        </w:numPr>
      </w:pPr>
      <w:r>
        <w:t xml:space="preserve">En qualité de candidats individuels et de membres d’un ou plusieurs groupements ; </w:t>
      </w:r>
    </w:p>
    <w:p w14:paraId="60EACB2A" w14:textId="6083F6E0" w:rsidR="00976AE5" w:rsidRDefault="00976AE5" w:rsidP="00976AE5">
      <w:pPr>
        <w:pStyle w:val="Paragraphedeliste"/>
        <w:numPr>
          <w:ilvl w:val="0"/>
          <w:numId w:val="3"/>
        </w:numPr>
      </w:pPr>
      <w:r>
        <w:t>En qualité de membres de plusieurs groupements.</w:t>
      </w:r>
    </w:p>
    <w:p w14:paraId="2CE20C2F"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784E918D" w14:textId="77777777"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29" w:name="ArtL2_RC-2-A2.5"/>
      <w:bookmarkStart w:id="30" w:name="_Toc256000010"/>
      <w:bookmarkStart w:id="31" w:name="_Toc202794698"/>
      <w:bookmarkEnd w:id="29"/>
      <w:r w:rsidRPr="00047D57">
        <w:rPr>
          <w:rFonts w:ascii="Times New Roman" w:eastAsia="Trebuchet MS" w:hAnsi="Times New Roman" w:cs="Times New Roman"/>
          <w:i w:val="0"/>
          <w:color w:val="000000"/>
          <w:sz w:val="24"/>
          <w:szCs w:val="24"/>
          <w:lang w:val="fr-FR"/>
        </w:rPr>
        <w:t>2.3 - Variantes</w:t>
      </w:r>
      <w:bookmarkEnd w:id="30"/>
      <w:bookmarkEnd w:id="31"/>
    </w:p>
    <w:p w14:paraId="296028CD" w14:textId="1CDC9C04" w:rsidR="00945521" w:rsidRPr="00047D57" w:rsidRDefault="00166BFF" w:rsidP="003C1CA2">
      <w:pPr>
        <w:pStyle w:val="ParagrapheIndent2"/>
        <w:rPr>
          <w:rFonts w:ascii="Times New Roman" w:hAnsi="Times New Roman" w:cs="Times New Roman"/>
          <w:color w:val="FFFFFF"/>
          <w:sz w:val="24"/>
          <w:lang w:val="fr-FR"/>
        </w:rPr>
      </w:pPr>
      <w:r w:rsidRPr="00047D57">
        <w:rPr>
          <w:rFonts w:ascii="Times New Roman" w:hAnsi="Times New Roman" w:cs="Times New Roman"/>
          <w:color w:val="000000"/>
          <w:sz w:val="24"/>
          <w:lang w:val="fr-FR"/>
        </w:rPr>
        <w:t>Aucune variante n'est autorisée.</w:t>
      </w:r>
      <w:r w:rsidRPr="00047D57">
        <w:rPr>
          <w:rFonts w:ascii="Times New Roman" w:hAnsi="Times New Roman" w:cs="Times New Roman"/>
          <w:color w:val="000000"/>
          <w:sz w:val="24"/>
          <w:lang w:val="fr-FR"/>
        </w:rPr>
        <w:cr/>
      </w:r>
      <w:bookmarkStart w:id="32" w:name="ArtL1_RC-2-A3"/>
      <w:bookmarkStart w:id="33" w:name="_Toc256000011"/>
      <w:bookmarkEnd w:id="32"/>
      <w:r w:rsidRPr="00047D57">
        <w:rPr>
          <w:rFonts w:ascii="Times New Roman" w:hAnsi="Times New Roman" w:cs="Times New Roman"/>
          <w:color w:val="FFFFFF"/>
          <w:sz w:val="24"/>
          <w:lang w:val="fr-FR"/>
        </w:rPr>
        <w:t>3 - Les intervenants</w:t>
      </w:r>
      <w:bookmarkEnd w:id="33"/>
    </w:p>
    <w:p w14:paraId="6909FE23" w14:textId="77777777" w:rsidR="00945521" w:rsidRPr="00047D57" w:rsidRDefault="00166BFF" w:rsidP="00047D57">
      <w:pPr>
        <w:rPr>
          <w:lang w:val="fr-FR"/>
        </w:rPr>
      </w:pPr>
      <w:r w:rsidRPr="00047D57">
        <w:rPr>
          <w:lang w:val="fr-FR"/>
        </w:rPr>
        <w:t xml:space="preserve"> </w:t>
      </w:r>
    </w:p>
    <w:p w14:paraId="3F67715C" w14:textId="77777777" w:rsidR="00945521" w:rsidRPr="00CA617A" w:rsidRDefault="00166BFF" w:rsidP="00047D57">
      <w:pPr>
        <w:pStyle w:val="Titre2"/>
        <w:rPr>
          <w:rFonts w:ascii="Times New Roman" w:eastAsia="Trebuchet MS" w:hAnsi="Times New Roman" w:cs="Times New Roman"/>
          <w:i w:val="0"/>
          <w:color w:val="000000"/>
          <w:sz w:val="24"/>
          <w:szCs w:val="24"/>
          <w:lang w:val="fr-FR"/>
        </w:rPr>
      </w:pPr>
      <w:bookmarkStart w:id="34" w:name="ArtL2_RC-2-A3.1"/>
      <w:bookmarkStart w:id="35" w:name="_Toc256000012"/>
      <w:bookmarkStart w:id="36" w:name="_Toc202794699"/>
      <w:bookmarkEnd w:id="34"/>
      <w:r w:rsidRPr="00CA617A">
        <w:rPr>
          <w:rFonts w:ascii="Times New Roman" w:eastAsia="Trebuchet MS" w:hAnsi="Times New Roman" w:cs="Times New Roman"/>
          <w:i w:val="0"/>
          <w:color w:val="000000"/>
          <w:sz w:val="24"/>
          <w:szCs w:val="24"/>
          <w:lang w:val="fr-FR"/>
        </w:rPr>
        <w:t>3.1 - Désignation de l'acheteur</w:t>
      </w:r>
      <w:bookmarkEnd w:id="35"/>
      <w:bookmarkEnd w:id="36"/>
    </w:p>
    <w:p w14:paraId="7E74BECB" w14:textId="77777777" w:rsidR="00945521" w:rsidRPr="00CA617A" w:rsidRDefault="00166BFF" w:rsidP="00047D57">
      <w:pPr>
        <w:pStyle w:val="ParagrapheIndent2"/>
        <w:spacing w:after="240"/>
        <w:jc w:val="both"/>
        <w:rPr>
          <w:rFonts w:ascii="Times New Roman" w:hAnsi="Times New Roman" w:cs="Times New Roman"/>
          <w:color w:val="000000"/>
          <w:sz w:val="24"/>
          <w:lang w:val="fr-FR"/>
        </w:rPr>
      </w:pPr>
      <w:r w:rsidRPr="00CA617A">
        <w:rPr>
          <w:rFonts w:ascii="Times New Roman" w:hAnsi="Times New Roman" w:cs="Times New Roman"/>
          <w:color w:val="000000"/>
          <w:sz w:val="24"/>
          <w:lang w:val="fr-FR"/>
        </w:rPr>
        <w:t>Nom de l'organisme : DRAC Occitanie</w:t>
      </w:r>
    </w:p>
    <w:p w14:paraId="7D744E53" w14:textId="77777777" w:rsidR="00047D57" w:rsidRPr="00CA617A" w:rsidRDefault="00047D57" w:rsidP="00047D57">
      <w:pPr>
        <w:pStyle w:val="Corpsdetexte"/>
        <w:spacing w:before="120"/>
        <w:rPr>
          <w:sz w:val="8"/>
          <w:szCs w:val="14"/>
        </w:rPr>
      </w:pPr>
      <w:bookmarkStart w:id="37" w:name="ArtL2_RC-2-A3.2"/>
      <w:bookmarkStart w:id="38" w:name="ArtL2_RC-2-A3.6"/>
      <w:bookmarkStart w:id="39" w:name="_Toc256000015"/>
      <w:bookmarkEnd w:id="37"/>
      <w:bookmarkEnd w:id="38"/>
    </w:p>
    <w:p w14:paraId="71EDCD2C" w14:textId="12CA985C" w:rsidR="00047D57" w:rsidRPr="00CA617A" w:rsidRDefault="00166BFF" w:rsidP="00047D57">
      <w:pPr>
        <w:ind w:right="598"/>
        <w:rPr>
          <w:b/>
          <w:sz w:val="18"/>
          <w:lang w:val="fr-FR"/>
        </w:rPr>
      </w:pPr>
      <w:r w:rsidRPr="00CA617A">
        <w:rPr>
          <w:noProof/>
        </w:rPr>
        <mc:AlternateContent>
          <mc:Choice Requires="wpg">
            <w:drawing>
              <wp:anchor distT="0" distB="0" distL="0" distR="0" simplePos="0" relativeHeight="251658240" behindDoc="1" locked="0" layoutInCell="1" allowOverlap="1" wp14:anchorId="09F78B1B" wp14:editId="173CCE7F">
                <wp:simplePos x="0" y="0"/>
                <wp:positionH relativeFrom="page">
                  <wp:posOffset>903605</wp:posOffset>
                </wp:positionH>
                <wp:positionV relativeFrom="paragraph">
                  <wp:posOffset>154940</wp:posOffset>
                </wp:positionV>
                <wp:extent cx="5751830" cy="6985"/>
                <wp:effectExtent l="8255" t="9525" r="12065" b="2540"/>
                <wp:wrapTopAndBottom/>
                <wp:docPr id="1199112435"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1830" cy="6985"/>
                          <a:chOff x="0" y="0"/>
                          <a:chExt cx="57518" cy="69"/>
                        </a:xfrm>
                      </wpg:grpSpPr>
                      <wps:wsp>
                        <wps:cNvPr id="562926419" name="Graphic 4"/>
                        <wps:cNvSpPr>
                          <a:spLocks/>
                        </wps:cNvSpPr>
                        <wps:spPr bwMode="auto">
                          <a:xfrm>
                            <a:off x="0" y="7"/>
                            <a:ext cx="57518" cy="13"/>
                          </a:xfrm>
                          <a:custGeom>
                            <a:avLst/>
                            <a:gdLst>
                              <a:gd name="T0" fmla="*/ 0 w 5751830"/>
                              <a:gd name="T1" fmla="*/ 0 h 1270"/>
                              <a:gd name="T2" fmla="*/ 5751575 w 5751830"/>
                              <a:gd name="T3" fmla="*/ 0 h 1270"/>
                            </a:gdLst>
                            <a:ahLst/>
                            <a:cxnLst>
                              <a:cxn ang="0">
                                <a:pos x="T0" y="T1"/>
                              </a:cxn>
                              <a:cxn ang="0">
                                <a:pos x="T2" y="T3"/>
                              </a:cxn>
                            </a:cxnLst>
                            <a:rect l="0" t="0" r="r" b="b"/>
                            <a:pathLst>
                              <a:path w="5751830" h="1270">
                                <a:moveTo>
                                  <a:pt x="0" y="0"/>
                                </a:moveTo>
                                <a:lnTo>
                                  <a:pt x="5751575" y="0"/>
                                </a:lnTo>
                              </a:path>
                            </a:pathLst>
                          </a:custGeom>
                          <a:noFill/>
                          <a:ln w="15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8567491" name="Graphic 5"/>
                        <wps:cNvSpPr>
                          <a:spLocks/>
                        </wps:cNvSpPr>
                        <wps:spPr bwMode="auto">
                          <a:xfrm>
                            <a:off x="0" y="7"/>
                            <a:ext cx="57518" cy="64"/>
                          </a:xfrm>
                          <a:custGeom>
                            <a:avLst/>
                            <a:gdLst>
                              <a:gd name="T0" fmla="*/ 5751575 w 5751830"/>
                              <a:gd name="T1" fmla="*/ 0 h 6350"/>
                              <a:gd name="T2" fmla="*/ 0 w 5751830"/>
                              <a:gd name="T3" fmla="*/ 0 h 6350"/>
                              <a:gd name="T4" fmla="*/ 0 w 5751830"/>
                              <a:gd name="T5" fmla="*/ 6095 h 6350"/>
                              <a:gd name="T6" fmla="*/ 5751575 w 5751830"/>
                              <a:gd name="T7" fmla="*/ 6095 h 6350"/>
                              <a:gd name="T8" fmla="*/ 5751575 w 5751830"/>
                              <a:gd name="T9" fmla="*/ 0 h 6350"/>
                            </a:gdLst>
                            <a:ahLst/>
                            <a:cxnLst>
                              <a:cxn ang="0">
                                <a:pos x="T0" y="T1"/>
                              </a:cxn>
                              <a:cxn ang="0">
                                <a:pos x="T2" y="T3"/>
                              </a:cxn>
                              <a:cxn ang="0">
                                <a:pos x="T4" y="T5"/>
                              </a:cxn>
                              <a:cxn ang="0">
                                <a:pos x="T6" y="T7"/>
                              </a:cxn>
                              <a:cxn ang="0">
                                <a:pos x="T8" y="T9"/>
                              </a:cxn>
                            </a:cxnLst>
                            <a:rect l="0" t="0" r="r" b="b"/>
                            <a:pathLst>
                              <a:path w="5751830" h="6350">
                                <a:moveTo>
                                  <a:pt x="5751575" y="0"/>
                                </a:moveTo>
                                <a:lnTo>
                                  <a:pt x="0" y="0"/>
                                </a:lnTo>
                                <a:lnTo>
                                  <a:pt x="0" y="6095"/>
                                </a:lnTo>
                                <a:lnTo>
                                  <a:pt x="5751575" y="6095"/>
                                </a:lnTo>
                                <a:lnTo>
                                  <a:pt x="575157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w:pict>
              <v:group w14:anchorId="44CD073B" id="Group 3" o:spid="_x0000_s1026" style="position:absolute;margin-left:71.15pt;margin-top:12.2pt;width:452.9pt;height:.55pt;z-index:-251658240;mso-wrap-distance-left:0;mso-wrap-distance-right:0;mso-position-horizontal-relative:page" coordsize="57518,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">
                <v:shape id="Graphic 4" o:spid="_x0000_s1027" style="position:absolute;top:7;width:57518;height:13;visibility:visible;mso-wrap-style:square;v-text-anchor:top" coordsize="57518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" path="m,l5751575,e" filled="f" strokeweight=".04231mm">
                  <v:path arrowok="t" o:connecttype="custom" o:connectlocs="0,0;57515,0" o:connectangles="0,0"/>
                </v:shape>
                <v:shape id="Graphic 5" o:spid="_x0000_s1028" style="position:absolute;top:7;width:57518;height:64;visibility:visible;mso-wrap-style:square;v-text-anchor:top" coordsize="57518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" path="m5751575,l,,,6095r5751575,l5751575,xe" fillcolor="black" stroked="f">
                  <v:path arrowok="t" o:connecttype="custom" o:connectlocs="57515,0;0,0;0,61;57515,61;57515,0" o:connectangles="0,0,0,0,0"/>
                </v:shape>
                <w10:wrap type="topAndBottom" anchorx="page"/>
              </v:group>
            </w:pict>
          </mc:Fallback>
        </mc:AlternateContent>
      </w:r>
      <w:r w:rsidR="00047D57" w:rsidRPr="00CA617A">
        <w:rPr>
          <w:b/>
          <w:spacing w:val="-6"/>
          <w:sz w:val="18"/>
          <w:lang w:val="fr-FR"/>
        </w:rPr>
        <w:t>MAITRISE</w:t>
      </w:r>
      <w:r w:rsidR="00047D57" w:rsidRPr="00CA617A">
        <w:rPr>
          <w:b/>
          <w:spacing w:val="-2"/>
          <w:sz w:val="18"/>
          <w:lang w:val="fr-FR"/>
        </w:rPr>
        <w:t xml:space="preserve"> D'OUVRAGE</w:t>
      </w:r>
    </w:p>
    <w:p w14:paraId="4AE4F71C" w14:textId="77777777" w:rsidR="00047D57" w:rsidRPr="00CA617A" w:rsidRDefault="00047D57" w:rsidP="00047D57">
      <w:pPr>
        <w:pStyle w:val="Corpsdetexte"/>
        <w:spacing w:before="5"/>
        <w:rPr>
          <w:b/>
          <w:sz w:val="17"/>
        </w:rPr>
      </w:pPr>
    </w:p>
    <w:p w14:paraId="4CE8DD30" w14:textId="77777777" w:rsidR="00047D57" w:rsidRPr="00CA617A" w:rsidRDefault="00047D57" w:rsidP="00047D57">
      <w:pPr>
        <w:spacing w:before="1"/>
        <w:ind w:left="609"/>
        <w:rPr>
          <w:lang w:val="fr-FR"/>
        </w:rPr>
      </w:pPr>
      <w:r w:rsidRPr="00CA617A">
        <w:rPr>
          <w:spacing w:val="-2"/>
          <w:u w:val="single"/>
          <w:lang w:val="fr-FR"/>
        </w:rPr>
        <w:t>DRAC Occitanie</w:t>
      </w:r>
      <w:r w:rsidRPr="00CA617A">
        <w:rPr>
          <w:spacing w:val="-5"/>
          <w:u w:val="single"/>
          <w:lang w:val="fr-FR"/>
        </w:rPr>
        <w:t xml:space="preserve"> </w:t>
      </w:r>
      <w:r w:rsidRPr="00CA617A">
        <w:rPr>
          <w:spacing w:val="-2"/>
          <w:u w:val="single"/>
          <w:lang w:val="fr-FR"/>
        </w:rPr>
        <w:t>-</w:t>
      </w:r>
      <w:r w:rsidRPr="00CA617A">
        <w:rPr>
          <w:spacing w:val="-4"/>
          <w:u w:val="single"/>
          <w:lang w:val="fr-FR"/>
        </w:rPr>
        <w:t xml:space="preserve"> </w:t>
      </w:r>
      <w:r w:rsidRPr="00CA617A">
        <w:rPr>
          <w:spacing w:val="-2"/>
          <w:u w:val="single"/>
          <w:lang w:val="fr-FR"/>
        </w:rPr>
        <w:t>CRMH</w:t>
      </w:r>
      <w:r w:rsidRPr="00CA617A">
        <w:rPr>
          <w:spacing w:val="-6"/>
          <w:u w:val="single"/>
          <w:lang w:val="fr-FR"/>
        </w:rPr>
        <w:t xml:space="preserve"> </w:t>
      </w:r>
      <w:r w:rsidRPr="00CA617A">
        <w:rPr>
          <w:spacing w:val="-2"/>
          <w:u w:val="single"/>
          <w:lang w:val="fr-FR"/>
        </w:rPr>
        <w:t>de</w:t>
      </w:r>
      <w:r w:rsidRPr="00CA617A">
        <w:rPr>
          <w:spacing w:val="-6"/>
          <w:u w:val="single"/>
          <w:lang w:val="fr-FR"/>
        </w:rPr>
        <w:t xml:space="preserve"> </w:t>
      </w:r>
      <w:r w:rsidRPr="00CA617A">
        <w:rPr>
          <w:spacing w:val="-2"/>
          <w:u w:val="single"/>
          <w:lang w:val="fr-FR"/>
        </w:rPr>
        <w:t>Montpellier</w:t>
      </w:r>
      <w:r w:rsidRPr="00CA617A">
        <w:rPr>
          <w:spacing w:val="-4"/>
          <w:u w:val="single"/>
          <w:lang w:val="fr-FR"/>
        </w:rPr>
        <w:t xml:space="preserve"> </w:t>
      </w:r>
      <w:r w:rsidRPr="00CA617A">
        <w:rPr>
          <w:spacing w:val="-2"/>
          <w:u w:val="single"/>
          <w:lang w:val="fr-FR"/>
        </w:rPr>
        <w:t>-</w:t>
      </w:r>
      <w:r w:rsidRPr="00CA617A">
        <w:rPr>
          <w:spacing w:val="-3"/>
          <w:u w:val="single"/>
          <w:lang w:val="fr-FR"/>
        </w:rPr>
        <w:t xml:space="preserve"> </w:t>
      </w:r>
      <w:r w:rsidRPr="00CA617A">
        <w:rPr>
          <w:spacing w:val="-2"/>
          <w:u w:val="single"/>
          <w:lang w:val="fr-FR"/>
        </w:rPr>
        <w:t>5</w:t>
      </w:r>
      <w:r w:rsidRPr="00CA617A">
        <w:rPr>
          <w:spacing w:val="-6"/>
          <w:u w:val="single"/>
          <w:lang w:val="fr-FR"/>
        </w:rPr>
        <w:t xml:space="preserve"> </w:t>
      </w:r>
      <w:r w:rsidRPr="00CA617A">
        <w:rPr>
          <w:spacing w:val="-2"/>
          <w:u w:val="single"/>
          <w:lang w:val="fr-FR"/>
        </w:rPr>
        <w:t>Rue</w:t>
      </w:r>
      <w:r w:rsidRPr="00CA617A">
        <w:rPr>
          <w:spacing w:val="-6"/>
          <w:u w:val="single"/>
          <w:lang w:val="fr-FR"/>
        </w:rPr>
        <w:t xml:space="preserve"> </w:t>
      </w:r>
      <w:r w:rsidRPr="00CA617A">
        <w:rPr>
          <w:spacing w:val="-2"/>
          <w:u w:val="single"/>
          <w:lang w:val="fr-FR"/>
        </w:rPr>
        <w:t>de</w:t>
      </w:r>
      <w:r w:rsidRPr="00CA617A">
        <w:rPr>
          <w:spacing w:val="-6"/>
          <w:u w:val="single"/>
          <w:lang w:val="fr-FR"/>
        </w:rPr>
        <w:t xml:space="preserve"> </w:t>
      </w:r>
      <w:r w:rsidRPr="00CA617A">
        <w:rPr>
          <w:spacing w:val="-2"/>
          <w:u w:val="single"/>
          <w:lang w:val="fr-FR"/>
        </w:rPr>
        <w:t>la</w:t>
      </w:r>
      <w:r w:rsidRPr="00CA617A">
        <w:rPr>
          <w:spacing w:val="-3"/>
          <w:u w:val="single"/>
          <w:lang w:val="fr-FR"/>
        </w:rPr>
        <w:t xml:space="preserve"> </w:t>
      </w:r>
      <w:r w:rsidRPr="00CA617A">
        <w:rPr>
          <w:spacing w:val="-2"/>
          <w:u w:val="single"/>
          <w:lang w:val="fr-FR"/>
        </w:rPr>
        <w:t>Salle</w:t>
      </w:r>
      <w:r w:rsidRPr="00CA617A">
        <w:rPr>
          <w:spacing w:val="-6"/>
          <w:u w:val="single"/>
          <w:lang w:val="fr-FR"/>
        </w:rPr>
        <w:t xml:space="preserve"> </w:t>
      </w:r>
      <w:r w:rsidRPr="00CA617A">
        <w:rPr>
          <w:spacing w:val="-2"/>
          <w:u w:val="single"/>
          <w:lang w:val="fr-FR"/>
        </w:rPr>
        <w:t>l'Evêque</w:t>
      </w:r>
      <w:r w:rsidRPr="00CA617A">
        <w:rPr>
          <w:spacing w:val="-6"/>
          <w:u w:val="single"/>
          <w:lang w:val="fr-FR"/>
        </w:rPr>
        <w:t xml:space="preserve"> </w:t>
      </w:r>
      <w:r w:rsidRPr="00CA617A">
        <w:rPr>
          <w:spacing w:val="-2"/>
          <w:u w:val="single"/>
          <w:lang w:val="fr-FR"/>
        </w:rPr>
        <w:t>-</w:t>
      </w:r>
      <w:r w:rsidRPr="00CA617A">
        <w:rPr>
          <w:spacing w:val="-4"/>
          <w:u w:val="single"/>
          <w:lang w:val="fr-FR"/>
        </w:rPr>
        <w:t xml:space="preserve"> </w:t>
      </w:r>
      <w:r w:rsidRPr="00CA617A">
        <w:rPr>
          <w:spacing w:val="-2"/>
          <w:u w:val="single"/>
          <w:lang w:val="fr-FR"/>
        </w:rPr>
        <w:t>34000</w:t>
      </w:r>
      <w:r w:rsidRPr="00CA617A">
        <w:rPr>
          <w:spacing w:val="-5"/>
          <w:u w:val="single"/>
          <w:lang w:val="fr-FR"/>
        </w:rPr>
        <w:t xml:space="preserve"> </w:t>
      </w:r>
      <w:r w:rsidRPr="00CA617A">
        <w:rPr>
          <w:spacing w:val="-2"/>
          <w:u w:val="single"/>
          <w:lang w:val="fr-FR"/>
        </w:rPr>
        <w:t>MONTPELLIER</w:t>
      </w:r>
    </w:p>
    <w:p w14:paraId="1C7A697C" w14:textId="77777777" w:rsidR="00047D57" w:rsidRPr="00CA617A" w:rsidRDefault="00047D57" w:rsidP="00047D57">
      <w:pPr>
        <w:pStyle w:val="Corpsdetexte"/>
        <w:spacing w:before="57"/>
        <w:rPr>
          <w:sz w:val="20"/>
          <w:szCs w:val="20"/>
        </w:rPr>
      </w:pPr>
    </w:p>
    <w:p w14:paraId="4253B74F" w14:textId="77777777" w:rsidR="00B241CD" w:rsidRPr="00996A1A" w:rsidRDefault="00B241CD" w:rsidP="00B241CD">
      <w:pPr>
        <w:ind w:left="609"/>
        <w:rPr>
          <w:spacing w:val="-4"/>
          <w:lang w:val="fr-FR"/>
        </w:rPr>
      </w:pPr>
      <w:r w:rsidRPr="00F46E45">
        <w:rPr>
          <w:spacing w:val="-4"/>
          <w:lang w:val="fr-FR"/>
        </w:rPr>
        <w:t>Mme Sophie Omère,</w:t>
      </w:r>
      <w:r w:rsidRPr="00F46E45">
        <w:rPr>
          <w:lang w:val="fr-FR"/>
        </w:rPr>
        <w:t xml:space="preserve"> </w:t>
      </w:r>
      <w:r w:rsidRPr="00F46E45">
        <w:rPr>
          <w:spacing w:val="-4"/>
          <w:lang w:val="fr-FR"/>
        </w:rPr>
        <w:t>CRMH adjointe</w:t>
      </w:r>
    </w:p>
    <w:p w14:paraId="20AC276B" w14:textId="77777777" w:rsidR="00B241CD" w:rsidRPr="00996A1A" w:rsidRDefault="00B241CD" w:rsidP="00B241CD">
      <w:pPr>
        <w:ind w:left="609"/>
        <w:rPr>
          <w:lang w:val="fr-FR"/>
        </w:rPr>
      </w:pPr>
      <w:r w:rsidRPr="00996A1A">
        <w:rPr>
          <w:spacing w:val="-4"/>
          <w:lang w:val="fr-FR"/>
        </w:rPr>
        <w:t>M.</w:t>
      </w:r>
      <w:r w:rsidRPr="00996A1A">
        <w:rPr>
          <w:spacing w:val="-3"/>
          <w:lang w:val="fr-FR"/>
        </w:rPr>
        <w:t xml:space="preserve"> </w:t>
      </w:r>
      <w:r w:rsidRPr="00996A1A">
        <w:rPr>
          <w:spacing w:val="-4"/>
          <w:lang w:val="fr-FR"/>
        </w:rPr>
        <w:t>René-Daniel</w:t>
      </w:r>
      <w:r w:rsidRPr="00996A1A">
        <w:rPr>
          <w:spacing w:val="-9"/>
          <w:lang w:val="fr-FR"/>
        </w:rPr>
        <w:t xml:space="preserve"> </w:t>
      </w:r>
      <w:r w:rsidRPr="00996A1A">
        <w:rPr>
          <w:spacing w:val="-4"/>
          <w:lang w:val="fr-FR"/>
        </w:rPr>
        <w:t>Lamothe,</w:t>
      </w:r>
      <w:r w:rsidRPr="00996A1A">
        <w:rPr>
          <w:spacing w:val="3"/>
          <w:lang w:val="fr-FR"/>
        </w:rPr>
        <w:t xml:space="preserve"> ingénieur du patrimoine, </w:t>
      </w:r>
      <w:r w:rsidRPr="00996A1A">
        <w:rPr>
          <w:spacing w:val="-4"/>
          <w:lang w:val="fr-FR"/>
        </w:rPr>
        <w:t>Cellule</w:t>
      </w:r>
      <w:r w:rsidRPr="00996A1A">
        <w:rPr>
          <w:spacing w:val="-2"/>
          <w:lang w:val="fr-FR"/>
        </w:rPr>
        <w:t xml:space="preserve"> </w:t>
      </w:r>
      <w:r w:rsidRPr="00996A1A">
        <w:rPr>
          <w:spacing w:val="-4"/>
          <w:lang w:val="fr-FR"/>
        </w:rPr>
        <w:t>travaux et</w:t>
      </w:r>
      <w:r w:rsidRPr="00996A1A">
        <w:rPr>
          <w:spacing w:val="-2"/>
          <w:lang w:val="fr-FR"/>
        </w:rPr>
        <w:t xml:space="preserve"> </w:t>
      </w:r>
      <w:r w:rsidRPr="00996A1A">
        <w:rPr>
          <w:spacing w:val="-4"/>
          <w:lang w:val="fr-FR"/>
        </w:rPr>
        <w:t>marchés</w:t>
      </w:r>
    </w:p>
    <w:p w14:paraId="077105EC" w14:textId="77777777" w:rsidR="00B241CD" w:rsidRPr="00973427" w:rsidRDefault="00B241CD" w:rsidP="00B241CD">
      <w:pPr>
        <w:pStyle w:val="Corpsdetexte"/>
        <w:spacing w:before="111"/>
        <w:rPr>
          <w:sz w:val="8"/>
          <w:szCs w:val="14"/>
        </w:rPr>
      </w:pPr>
    </w:p>
    <w:p w14:paraId="2DE932AE" w14:textId="77777777" w:rsidR="00047D57" w:rsidRPr="00CA617A" w:rsidRDefault="00047D57" w:rsidP="00047D57">
      <w:pPr>
        <w:pStyle w:val="Corpsdetexte"/>
        <w:spacing w:before="111"/>
        <w:rPr>
          <w:sz w:val="20"/>
          <w:szCs w:val="20"/>
        </w:rPr>
      </w:pPr>
    </w:p>
    <w:p w14:paraId="3F838261" w14:textId="28F71F89" w:rsidR="00945521" w:rsidRPr="00CA617A" w:rsidRDefault="00166BFF" w:rsidP="00047D57">
      <w:pPr>
        <w:pStyle w:val="Titre2"/>
        <w:rPr>
          <w:rFonts w:ascii="Times New Roman" w:eastAsia="Trebuchet MS" w:hAnsi="Times New Roman" w:cs="Times New Roman"/>
          <w:i w:val="0"/>
          <w:color w:val="000000"/>
          <w:sz w:val="24"/>
          <w:szCs w:val="24"/>
          <w:lang w:val="fr-FR"/>
        </w:rPr>
      </w:pPr>
      <w:bookmarkStart w:id="40" w:name="_Toc202794700"/>
      <w:r w:rsidRPr="00CA617A">
        <w:rPr>
          <w:rFonts w:ascii="Times New Roman" w:eastAsia="Trebuchet MS" w:hAnsi="Times New Roman" w:cs="Times New Roman"/>
          <w:i w:val="0"/>
          <w:color w:val="000000"/>
          <w:sz w:val="24"/>
          <w:szCs w:val="24"/>
          <w:lang w:val="fr-FR"/>
        </w:rPr>
        <w:t>3.</w:t>
      </w:r>
      <w:r w:rsidR="00047D57" w:rsidRPr="00CA617A">
        <w:rPr>
          <w:rFonts w:ascii="Times New Roman" w:eastAsia="Trebuchet MS" w:hAnsi="Times New Roman" w:cs="Times New Roman"/>
          <w:i w:val="0"/>
          <w:color w:val="000000"/>
          <w:sz w:val="24"/>
          <w:szCs w:val="24"/>
          <w:lang w:val="fr-FR"/>
        </w:rPr>
        <w:t>2</w:t>
      </w:r>
      <w:r w:rsidRPr="00CA617A">
        <w:rPr>
          <w:rFonts w:ascii="Times New Roman" w:eastAsia="Trebuchet MS" w:hAnsi="Times New Roman" w:cs="Times New Roman"/>
          <w:i w:val="0"/>
          <w:color w:val="000000"/>
          <w:sz w:val="24"/>
          <w:szCs w:val="24"/>
          <w:lang w:val="fr-FR"/>
        </w:rPr>
        <w:t xml:space="preserve"> - Maîtrise d'œuvre</w:t>
      </w:r>
      <w:bookmarkEnd w:id="39"/>
      <w:bookmarkEnd w:id="40"/>
    </w:p>
    <w:p w14:paraId="332D9F7A" w14:textId="77777777" w:rsidR="00945521" w:rsidRPr="00CA617A" w:rsidRDefault="00166BFF" w:rsidP="00047D57">
      <w:pPr>
        <w:pStyle w:val="ParagrapheIndent2"/>
        <w:spacing w:after="240"/>
        <w:jc w:val="both"/>
        <w:rPr>
          <w:rFonts w:ascii="Times New Roman" w:hAnsi="Times New Roman" w:cs="Times New Roman"/>
          <w:color w:val="000000"/>
          <w:sz w:val="24"/>
          <w:lang w:val="fr-FR"/>
        </w:rPr>
      </w:pPr>
      <w:r w:rsidRPr="00CA617A">
        <w:rPr>
          <w:rFonts w:ascii="Times New Roman" w:hAnsi="Times New Roman" w:cs="Times New Roman"/>
          <w:color w:val="000000"/>
          <w:sz w:val="24"/>
          <w:lang w:val="fr-FR"/>
        </w:rPr>
        <w:t>La maîtrise d'œuvre est assurée par :</w:t>
      </w:r>
    </w:p>
    <w:p w14:paraId="784BD5CC" w14:textId="77777777" w:rsidR="00945521" w:rsidRPr="00CA617A" w:rsidRDefault="00166BFF" w:rsidP="00047D57">
      <w:pPr>
        <w:pStyle w:val="ParagrapheIndent2"/>
        <w:jc w:val="both"/>
        <w:rPr>
          <w:rFonts w:ascii="Times New Roman" w:hAnsi="Times New Roman" w:cs="Times New Roman"/>
          <w:color w:val="000000"/>
          <w:sz w:val="24"/>
          <w:lang w:val="fr-FR"/>
        </w:rPr>
      </w:pPr>
      <w:r w:rsidRPr="00CA617A">
        <w:rPr>
          <w:rFonts w:ascii="Times New Roman" w:hAnsi="Times New Roman" w:cs="Times New Roman"/>
          <w:color w:val="000000"/>
          <w:sz w:val="24"/>
          <w:lang w:val="fr-FR"/>
        </w:rPr>
        <w:t>DRAC Occitanie - Unité départementale de l'architecture et du patrimoine 34</w:t>
      </w:r>
    </w:p>
    <w:p w14:paraId="1055E215" w14:textId="27C2C447" w:rsidR="00945521" w:rsidRPr="00CA617A" w:rsidRDefault="00166BFF" w:rsidP="00047D57">
      <w:pPr>
        <w:pStyle w:val="ParagrapheIndent2"/>
        <w:jc w:val="both"/>
        <w:rPr>
          <w:rFonts w:ascii="Times New Roman" w:hAnsi="Times New Roman" w:cs="Times New Roman"/>
          <w:color w:val="000000"/>
          <w:sz w:val="24"/>
          <w:lang w:val="fr-FR"/>
        </w:rPr>
      </w:pPr>
      <w:r w:rsidRPr="00CA617A">
        <w:rPr>
          <w:rFonts w:ascii="Times New Roman" w:hAnsi="Times New Roman" w:cs="Times New Roman"/>
          <w:color w:val="000000"/>
          <w:sz w:val="24"/>
          <w:lang w:val="fr-FR"/>
        </w:rPr>
        <w:t>5 Rue de la salle l'</w:t>
      </w:r>
      <w:r w:rsidR="00047D57" w:rsidRPr="00CA617A">
        <w:rPr>
          <w:rFonts w:ascii="Times New Roman" w:hAnsi="Times New Roman" w:cs="Times New Roman"/>
          <w:color w:val="000000"/>
          <w:sz w:val="24"/>
          <w:lang w:val="fr-FR"/>
        </w:rPr>
        <w:t>Evêque</w:t>
      </w:r>
    </w:p>
    <w:p w14:paraId="49CEF38E" w14:textId="77777777" w:rsidR="00945521" w:rsidRPr="00CA617A" w:rsidRDefault="00166BFF" w:rsidP="00047D57">
      <w:pPr>
        <w:pStyle w:val="ParagrapheIndent2"/>
        <w:spacing w:after="240"/>
        <w:jc w:val="both"/>
        <w:rPr>
          <w:rFonts w:ascii="Times New Roman" w:hAnsi="Times New Roman" w:cs="Times New Roman"/>
          <w:color w:val="000000"/>
          <w:sz w:val="24"/>
          <w:lang w:val="fr-FR"/>
        </w:rPr>
      </w:pPr>
      <w:r w:rsidRPr="00CA617A">
        <w:rPr>
          <w:rFonts w:ascii="Times New Roman" w:hAnsi="Times New Roman" w:cs="Times New Roman"/>
          <w:color w:val="000000"/>
          <w:sz w:val="24"/>
          <w:lang w:val="fr-FR"/>
        </w:rPr>
        <w:t>34000 Montpellier</w:t>
      </w:r>
    </w:p>
    <w:p w14:paraId="54FD9C18" w14:textId="77777777" w:rsidR="00CF24AE" w:rsidRDefault="00166BFF" w:rsidP="00CF24AE">
      <w:pPr>
        <w:ind w:right="425"/>
        <w:rPr>
          <w:spacing w:val="-8"/>
          <w:lang w:val="fr-FR"/>
        </w:rPr>
      </w:pPr>
      <w:r w:rsidRPr="00CA617A">
        <w:rPr>
          <w:color w:val="000000"/>
          <w:lang w:val="fr-FR"/>
        </w:rPr>
        <w:t xml:space="preserve">Elle est représentée par : </w:t>
      </w:r>
      <w:bookmarkStart w:id="41" w:name="ArtL2_RC-2-A3.8"/>
      <w:bookmarkStart w:id="42" w:name="_Toc256000016"/>
      <w:bookmarkStart w:id="43" w:name="_Toc202794701"/>
      <w:bookmarkEnd w:id="41"/>
      <w:r w:rsidR="00CF24AE" w:rsidRPr="0077648C">
        <w:rPr>
          <w:spacing w:val="-2"/>
          <w:lang w:val="fr-FR"/>
        </w:rPr>
        <w:t>Patrice GINTRAND, Architecte</w:t>
      </w:r>
      <w:r w:rsidR="00CF24AE" w:rsidRPr="0077648C">
        <w:rPr>
          <w:spacing w:val="-5"/>
          <w:lang w:val="fr-FR"/>
        </w:rPr>
        <w:t xml:space="preserve"> </w:t>
      </w:r>
      <w:r w:rsidR="00CF24AE" w:rsidRPr="0077648C">
        <w:rPr>
          <w:spacing w:val="-2"/>
          <w:lang w:val="fr-FR"/>
        </w:rPr>
        <w:t>des bâtiments de</w:t>
      </w:r>
      <w:r w:rsidR="00CF24AE" w:rsidRPr="0077648C">
        <w:rPr>
          <w:spacing w:val="-4"/>
          <w:lang w:val="fr-FR"/>
        </w:rPr>
        <w:t xml:space="preserve"> </w:t>
      </w:r>
      <w:r w:rsidR="00CF24AE" w:rsidRPr="0077648C">
        <w:rPr>
          <w:spacing w:val="-2"/>
          <w:lang w:val="fr-FR"/>
        </w:rPr>
        <w:t>France</w:t>
      </w:r>
      <w:r w:rsidR="00CF24AE" w:rsidRPr="0077648C">
        <w:rPr>
          <w:spacing w:val="-5"/>
          <w:lang w:val="fr-FR"/>
        </w:rPr>
        <w:t xml:space="preserve">, </w:t>
      </w:r>
      <w:r w:rsidR="00CF24AE" w:rsidRPr="0077648C">
        <w:rPr>
          <w:spacing w:val="-2"/>
          <w:lang w:val="fr-FR"/>
        </w:rPr>
        <w:t>conservateur</w:t>
      </w:r>
      <w:r w:rsidR="00CF24AE" w:rsidRPr="0077648C">
        <w:rPr>
          <w:spacing w:val="-4"/>
          <w:lang w:val="fr-FR"/>
        </w:rPr>
        <w:t xml:space="preserve"> </w:t>
      </w:r>
      <w:r w:rsidR="00CF24AE" w:rsidRPr="0077648C">
        <w:rPr>
          <w:spacing w:val="-2"/>
          <w:lang w:val="fr-FR"/>
        </w:rPr>
        <w:t>de</w:t>
      </w:r>
      <w:r w:rsidR="00CF24AE" w:rsidRPr="0077648C">
        <w:rPr>
          <w:spacing w:val="-5"/>
          <w:lang w:val="fr-FR"/>
        </w:rPr>
        <w:t xml:space="preserve"> </w:t>
      </w:r>
      <w:r w:rsidR="00CF24AE" w:rsidRPr="0077648C">
        <w:rPr>
          <w:spacing w:val="-2"/>
          <w:lang w:val="fr-FR"/>
        </w:rPr>
        <w:t>la</w:t>
      </w:r>
      <w:r w:rsidR="00CF24AE" w:rsidRPr="0077648C">
        <w:rPr>
          <w:spacing w:val="-4"/>
          <w:lang w:val="fr-FR"/>
        </w:rPr>
        <w:t xml:space="preserve"> </w:t>
      </w:r>
      <w:r w:rsidR="00CF24AE" w:rsidRPr="0077648C">
        <w:rPr>
          <w:spacing w:val="-2"/>
          <w:lang w:val="fr-FR"/>
        </w:rPr>
        <w:t>cathédrale</w:t>
      </w:r>
      <w:r w:rsidR="00CF24AE" w:rsidRPr="003A6BA1">
        <w:rPr>
          <w:spacing w:val="-8"/>
          <w:lang w:val="fr-FR"/>
        </w:rPr>
        <w:t xml:space="preserve"> </w:t>
      </w:r>
    </w:p>
    <w:p w14:paraId="04FB20CD" w14:textId="77777777" w:rsidR="00CF24AE" w:rsidRPr="003A6BA1" w:rsidRDefault="00CF24AE" w:rsidP="00CF24AE">
      <w:pPr>
        <w:ind w:right="425"/>
        <w:rPr>
          <w:lang w:val="fr-FR"/>
        </w:rPr>
      </w:pPr>
    </w:p>
    <w:p w14:paraId="2C2FF458" w14:textId="205A27A0" w:rsidR="00945521" w:rsidRPr="00CF24AE" w:rsidRDefault="00166BFF" w:rsidP="00CF24AE">
      <w:pPr>
        <w:pStyle w:val="ParagrapheIndent2"/>
        <w:spacing w:after="240"/>
        <w:jc w:val="both"/>
        <w:rPr>
          <w:rFonts w:ascii="Times New Roman" w:hAnsi="Times New Roman" w:cs="Times New Roman"/>
          <w:b/>
          <w:bCs/>
          <w:i/>
          <w:color w:val="000000"/>
          <w:sz w:val="24"/>
          <w:lang w:val="fr-FR"/>
        </w:rPr>
      </w:pPr>
      <w:r w:rsidRPr="00CF24AE">
        <w:rPr>
          <w:rFonts w:ascii="Times New Roman" w:hAnsi="Times New Roman" w:cs="Times New Roman"/>
          <w:b/>
          <w:bCs/>
          <w:color w:val="000000"/>
          <w:sz w:val="24"/>
          <w:lang w:val="fr-FR"/>
        </w:rPr>
        <w:t>3.</w:t>
      </w:r>
      <w:r w:rsidR="00047D57" w:rsidRPr="00CF24AE">
        <w:rPr>
          <w:rFonts w:ascii="Times New Roman" w:hAnsi="Times New Roman" w:cs="Times New Roman"/>
          <w:b/>
          <w:bCs/>
          <w:color w:val="000000"/>
          <w:sz w:val="24"/>
          <w:lang w:val="fr-FR"/>
        </w:rPr>
        <w:t>3</w:t>
      </w:r>
      <w:r w:rsidRPr="00CF24AE">
        <w:rPr>
          <w:rFonts w:ascii="Times New Roman" w:hAnsi="Times New Roman" w:cs="Times New Roman"/>
          <w:b/>
          <w:bCs/>
          <w:color w:val="000000"/>
          <w:sz w:val="24"/>
          <w:lang w:val="fr-FR"/>
        </w:rPr>
        <w:t xml:space="preserve"> - Coordination des systèmes de sécurité incendie</w:t>
      </w:r>
      <w:bookmarkEnd w:id="42"/>
      <w:bookmarkEnd w:id="43"/>
    </w:p>
    <w:p w14:paraId="46BDB0F4"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Le coordonnateur des systèmes de sécurité incendie sera précisé ultérieurement.</w:t>
      </w:r>
    </w:p>
    <w:p w14:paraId="763A6A70" w14:textId="6859A0F8"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44" w:name="ArtL2_RC-2-A3.9"/>
      <w:bookmarkStart w:id="45" w:name="_Toc256000017"/>
      <w:bookmarkStart w:id="46" w:name="_Toc202794702"/>
      <w:bookmarkEnd w:id="44"/>
      <w:r w:rsidRPr="00047D57">
        <w:rPr>
          <w:rFonts w:ascii="Times New Roman" w:eastAsia="Trebuchet MS" w:hAnsi="Times New Roman" w:cs="Times New Roman"/>
          <w:i w:val="0"/>
          <w:color w:val="000000"/>
          <w:sz w:val="24"/>
          <w:szCs w:val="24"/>
          <w:lang w:val="fr-FR"/>
        </w:rPr>
        <w:lastRenderedPageBreak/>
        <w:t>3.</w:t>
      </w:r>
      <w:r w:rsidR="00047D57">
        <w:rPr>
          <w:rFonts w:ascii="Times New Roman" w:eastAsia="Trebuchet MS" w:hAnsi="Times New Roman" w:cs="Times New Roman"/>
          <w:i w:val="0"/>
          <w:color w:val="000000"/>
          <w:sz w:val="24"/>
          <w:szCs w:val="24"/>
          <w:lang w:val="fr-FR"/>
        </w:rPr>
        <w:t>4</w:t>
      </w:r>
      <w:r w:rsidRPr="00047D57">
        <w:rPr>
          <w:rFonts w:ascii="Times New Roman" w:eastAsia="Trebuchet MS" w:hAnsi="Times New Roman" w:cs="Times New Roman"/>
          <w:i w:val="0"/>
          <w:color w:val="000000"/>
          <w:sz w:val="24"/>
          <w:szCs w:val="24"/>
          <w:lang w:val="fr-FR"/>
        </w:rPr>
        <w:t xml:space="preserve"> - Contrôle technique</w:t>
      </w:r>
      <w:bookmarkEnd w:id="45"/>
      <w:bookmarkEnd w:id="46"/>
    </w:p>
    <w:p w14:paraId="3A1236CF"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Le contrôleur technique sera désigné ultérieurement.</w:t>
      </w:r>
    </w:p>
    <w:p w14:paraId="67CD813B" w14:textId="67991C74"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47" w:name="ArtL2_RC-2-A3.10"/>
      <w:bookmarkStart w:id="48" w:name="_Toc256000018"/>
      <w:bookmarkStart w:id="49" w:name="_Toc202794703"/>
      <w:bookmarkEnd w:id="47"/>
      <w:r w:rsidRPr="00047D57">
        <w:rPr>
          <w:rFonts w:ascii="Times New Roman" w:eastAsia="Trebuchet MS" w:hAnsi="Times New Roman" w:cs="Times New Roman"/>
          <w:i w:val="0"/>
          <w:color w:val="000000"/>
          <w:sz w:val="24"/>
          <w:szCs w:val="24"/>
          <w:lang w:val="fr-FR"/>
        </w:rPr>
        <w:t>3.</w:t>
      </w:r>
      <w:r w:rsidR="00047D57">
        <w:rPr>
          <w:rFonts w:ascii="Times New Roman" w:eastAsia="Trebuchet MS" w:hAnsi="Times New Roman" w:cs="Times New Roman"/>
          <w:i w:val="0"/>
          <w:color w:val="000000"/>
          <w:sz w:val="24"/>
          <w:szCs w:val="24"/>
          <w:lang w:val="fr-FR"/>
        </w:rPr>
        <w:t>5</w:t>
      </w:r>
      <w:r w:rsidRPr="00047D57">
        <w:rPr>
          <w:rFonts w:ascii="Times New Roman" w:eastAsia="Trebuchet MS" w:hAnsi="Times New Roman" w:cs="Times New Roman"/>
          <w:i w:val="0"/>
          <w:color w:val="000000"/>
          <w:sz w:val="24"/>
          <w:szCs w:val="24"/>
          <w:lang w:val="fr-FR"/>
        </w:rPr>
        <w:t xml:space="preserve"> - Sécurité et protection de la santé des travailleurs</w:t>
      </w:r>
      <w:bookmarkEnd w:id="48"/>
      <w:bookmarkEnd w:id="49"/>
    </w:p>
    <w:p w14:paraId="51E3B310"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Aucune coordination sécurité et protection de la santé, ni aucun plan de prévention ne sont prévus pour cette opération.</w:t>
      </w:r>
    </w:p>
    <w:p w14:paraId="2759459B" w14:textId="77777777" w:rsidR="00945521" w:rsidRPr="00047D57" w:rsidRDefault="00166BFF" w:rsidP="00BE4103">
      <w:pPr>
        <w:pStyle w:val="Titre1"/>
        <w:shd w:val="clear" w:color="auto" w:fill="1F497D" w:themeFill="text2"/>
        <w:rPr>
          <w:rFonts w:ascii="Times New Roman" w:eastAsia="Trebuchet MS" w:hAnsi="Times New Roman" w:cs="Times New Roman"/>
          <w:color w:val="FFFFFF"/>
          <w:sz w:val="24"/>
          <w:szCs w:val="24"/>
          <w:lang w:val="fr-FR"/>
        </w:rPr>
      </w:pPr>
      <w:bookmarkStart w:id="50" w:name="ArtL1_RC-2-A4"/>
      <w:bookmarkStart w:id="51" w:name="_Toc256000019"/>
      <w:bookmarkStart w:id="52" w:name="_Toc202794704"/>
      <w:bookmarkEnd w:id="50"/>
      <w:r w:rsidRPr="00047D57">
        <w:rPr>
          <w:rFonts w:ascii="Times New Roman" w:eastAsia="Trebuchet MS" w:hAnsi="Times New Roman" w:cs="Times New Roman"/>
          <w:color w:val="FFFFFF"/>
          <w:sz w:val="24"/>
          <w:szCs w:val="24"/>
          <w:lang w:val="fr-FR"/>
        </w:rPr>
        <w:t>4 - Conditions relatives au contrat</w:t>
      </w:r>
      <w:bookmarkEnd w:id="51"/>
      <w:bookmarkEnd w:id="52"/>
    </w:p>
    <w:p w14:paraId="26D00827" w14:textId="77777777" w:rsidR="00945521" w:rsidRPr="00047D57" w:rsidRDefault="00166BFF" w:rsidP="00047D57">
      <w:pPr>
        <w:rPr>
          <w:lang w:val="fr-FR"/>
        </w:rPr>
      </w:pPr>
      <w:r w:rsidRPr="00047D57">
        <w:rPr>
          <w:lang w:val="fr-FR"/>
        </w:rPr>
        <w:t xml:space="preserve"> </w:t>
      </w:r>
    </w:p>
    <w:p w14:paraId="15D58687" w14:textId="77777777"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53" w:name="ArtL2_RC-2-A4.1"/>
      <w:bookmarkStart w:id="54" w:name="_Toc256000020"/>
      <w:bookmarkStart w:id="55" w:name="_Toc202794705"/>
      <w:bookmarkEnd w:id="53"/>
      <w:r w:rsidRPr="00047D57">
        <w:rPr>
          <w:rFonts w:ascii="Times New Roman" w:eastAsia="Trebuchet MS" w:hAnsi="Times New Roman" w:cs="Times New Roman"/>
          <w:i w:val="0"/>
          <w:color w:val="000000"/>
          <w:sz w:val="24"/>
          <w:szCs w:val="24"/>
          <w:lang w:val="fr-FR"/>
        </w:rPr>
        <w:t>4.1 - Durée du contrat ou délai d'exécution</w:t>
      </w:r>
      <w:bookmarkEnd w:id="54"/>
      <w:bookmarkEnd w:id="55"/>
    </w:p>
    <w:p w14:paraId="3B96B206"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La durée de la période initiale est fixée au CCAP.</w:t>
      </w:r>
    </w:p>
    <w:p w14:paraId="1F3866E0" w14:textId="77777777"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56" w:name="ArtL2_RC-2-A4.2"/>
      <w:bookmarkStart w:id="57" w:name="_Toc256000021"/>
      <w:bookmarkStart w:id="58" w:name="_Toc202794706"/>
      <w:bookmarkEnd w:id="56"/>
      <w:r w:rsidRPr="00047D57">
        <w:rPr>
          <w:rFonts w:ascii="Times New Roman" w:eastAsia="Trebuchet MS" w:hAnsi="Times New Roman" w:cs="Times New Roman"/>
          <w:i w:val="0"/>
          <w:color w:val="000000"/>
          <w:sz w:val="24"/>
          <w:szCs w:val="24"/>
          <w:lang w:val="fr-FR"/>
        </w:rPr>
        <w:t>4.2 - Modalités essentielles de financement et de paiement</w:t>
      </w:r>
      <w:bookmarkEnd w:id="57"/>
      <w:bookmarkEnd w:id="58"/>
    </w:p>
    <w:p w14:paraId="51CF58EB" w14:textId="77777777" w:rsidR="00945521" w:rsidRPr="00047D57" w:rsidRDefault="00166BFF" w:rsidP="00087CB4">
      <w:pPr>
        <w:pStyle w:val="ParagrapheIndent2"/>
        <w:spacing w:after="240"/>
        <w:rPr>
          <w:rFonts w:ascii="Times New Roman" w:hAnsi="Times New Roman" w:cs="Times New Roman"/>
          <w:color w:val="000000"/>
          <w:sz w:val="24"/>
          <w:lang w:val="fr-FR"/>
        </w:rPr>
      </w:pPr>
      <w:r w:rsidRPr="00047D57">
        <w:rPr>
          <w:rFonts w:ascii="Times New Roman" w:hAnsi="Times New Roman" w:cs="Times New Roman"/>
          <w:color w:val="000000"/>
          <w:sz w:val="24"/>
          <w:lang w:val="fr-FR"/>
        </w:rPr>
        <w:t>Les sommes dues au(x) titulaire(s) et au(x) sous-traitant(s) de premier rang éventuel(s) de l'accord-cadre seront payées dans un délai global de 30 jours à compter de la date de réception des factures ou des demandes de paiement équivalentes.</w:t>
      </w:r>
    </w:p>
    <w:p w14:paraId="18B50D2F" w14:textId="718A39C9" w:rsidR="00945521" w:rsidRPr="00047D57" w:rsidRDefault="00166BFF" w:rsidP="003C1CA2">
      <w:pPr>
        <w:pStyle w:val="ParagrapheIndent2"/>
        <w:rPr>
          <w:rFonts w:ascii="Times New Roman" w:hAnsi="Times New Roman" w:cs="Times New Roman"/>
          <w:i/>
          <w:color w:val="000000"/>
          <w:sz w:val="24"/>
          <w:lang w:val="fr-FR"/>
        </w:rPr>
      </w:pPr>
      <w:r w:rsidRPr="00047D57">
        <w:rPr>
          <w:rFonts w:ascii="Times New Roman" w:hAnsi="Times New Roman" w:cs="Times New Roman"/>
          <w:color w:val="000000"/>
          <w:sz w:val="24"/>
          <w:lang w:val="fr-FR"/>
        </w:rPr>
        <w:t>L'attention des candidats est attirée sur le fait que s'ils veulent renoncer aux bénéfices de l'avance prévue au CCAP, ils doivent le préciser à l'acte d'engagement.</w:t>
      </w:r>
      <w:r w:rsidRPr="00047D57">
        <w:rPr>
          <w:rFonts w:ascii="Times New Roman" w:hAnsi="Times New Roman" w:cs="Times New Roman"/>
          <w:color w:val="000000"/>
          <w:sz w:val="24"/>
          <w:lang w:val="fr-FR"/>
        </w:rPr>
        <w:cr/>
      </w:r>
      <w:bookmarkStart w:id="59" w:name="ArtL2_RC-2-A4.4"/>
      <w:bookmarkStart w:id="60" w:name="_Toc256000022"/>
      <w:bookmarkEnd w:id="59"/>
      <w:r w:rsidRPr="00047D57">
        <w:rPr>
          <w:rFonts w:ascii="Times New Roman" w:hAnsi="Times New Roman" w:cs="Times New Roman"/>
          <w:color w:val="000000"/>
          <w:sz w:val="24"/>
          <w:lang w:val="fr-FR"/>
        </w:rPr>
        <w:t>4.3 - Confidentialité et mesures de sécurité</w:t>
      </w:r>
      <w:bookmarkEnd w:id="60"/>
    </w:p>
    <w:p w14:paraId="74C78A47"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Les candidats doivent respecter l'obligation de confidentialité et les mesures particulières de sécurité prévues pour l'exécution des prestations.</w:t>
      </w:r>
    </w:p>
    <w:p w14:paraId="2610CD91"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6DAAEC3F"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L'attention des candidats est particulièrement attirée sur les dispositions du Cahier des clauses administratives particulières qui énoncent les formalités à accomplir et les consignes à respecter du fait de ces obligations de confidentialité et de sécurité.</w:t>
      </w:r>
    </w:p>
    <w:p w14:paraId="51360C0C" w14:textId="77777777" w:rsidR="00945521" w:rsidRPr="00047D57" w:rsidRDefault="00166BFF" w:rsidP="00BE4103">
      <w:pPr>
        <w:pStyle w:val="Titre1"/>
        <w:shd w:val="clear" w:color="auto" w:fill="1F497D" w:themeFill="text2"/>
        <w:rPr>
          <w:rFonts w:ascii="Times New Roman" w:eastAsia="Trebuchet MS" w:hAnsi="Times New Roman" w:cs="Times New Roman"/>
          <w:color w:val="FFFFFF"/>
          <w:sz w:val="24"/>
          <w:szCs w:val="24"/>
          <w:lang w:val="fr-FR"/>
        </w:rPr>
      </w:pPr>
      <w:bookmarkStart w:id="61" w:name="ArtL1_RC-2-A5"/>
      <w:bookmarkStart w:id="62" w:name="_Toc256000023"/>
      <w:bookmarkStart w:id="63" w:name="_Toc202794707"/>
      <w:bookmarkEnd w:id="61"/>
      <w:r w:rsidRPr="00047D57">
        <w:rPr>
          <w:rFonts w:ascii="Times New Roman" w:eastAsia="Trebuchet MS" w:hAnsi="Times New Roman" w:cs="Times New Roman"/>
          <w:color w:val="FFFFFF"/>
          <w:sz w:val="24"/>
          <w:szCs w:val="24"/>
          <w:lang w:val="fr-FR"/>
        </w:rPr>
        <w:t>5 - Contenu du dossier de consultation</w:t>
      </w:r>
      <w:bookmarkEnd w:id="62"/>
      <w:bookmarkEnd w:id="63"/>
    </w:p>
    <w:p w14:paraId="2178F636" w14:textId="77777777" w:rsidR="00945521" w:rsidRPr="00047D57" w:rsidRDefault="00166BFF" w:rsidP="00047D57">
      <w:pPr>
        <w:rPr>
          <w:lang w:val="fr-FR"/>
        </w:rPr>
      </w:pPr>
      <w:r w:rsidRPr="00047D57">
        <w:rPr>
          <w:lang w:val="fr-FR"/>
        </w:rPr>
        <w:t xml:space="preserve"> </w:t>
      </w:r>
    </w:p>
    <w:p w14:paraId="388A44E4" w14:textId="77777777" w:rsidR="00945521" w:rsidRPr="00047D57" w:rsidRDefault="00166BFF" w:rsidP="00047D57">
      <w:pPr>
        <w:pStyle w:val="ParagrapheIndent1"/>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Le dossier de consultation des entreprises (DCE) contient les pièces suivantes :</w:t>
      </w:r>
    </w:p>
    <w:p w14:paraId="2B81BF6A" w14:textId="77777777" w:rsidR="00945521" w:rsidRPr="00047D57" w:rsidRDefault="00166BFF" w:rsidP="00047D57">
      <w:pPr>
        <w:pStyle w:val="ParagrapheIndent1"/>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Le règlement de la consultation (RC)</w:t>
      </w:r>
    </w:p>
    <w:p w14:paraId="2B98FE28" w14:textId="77777777" w:rsidR="00945521" w:rsidRPr="00047D57" w:rsidRDefault="00166BFF" w:rsidP="00047D57">
      <w:pPr>
        <w:pStyle w:val="ParagrapheIndent1"/>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L'acte d'engagement (AE) et ses annexes</w:t>
      </w:r>
    </w:p>
    <w:p w14:paraId="275B044C" w14:textId="77777777" w:rsidR="00945521" w:rsidRPr="00047D57" w:rsidRDefault="00166BFF" w:rsidP="00047D57">
      <w:pPr>
        <w:pStyle w:val="ParagrapheIndent1"/>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Le cahier des clauses administratives particulières (CCAP)</w:t>
      </w:r>
    </w:p>
    <w:p w14:paraId="69C0A130" w14:textId="77777777" w:rsidR="00945521" w:rsidRPr="00047D57" w:rsidRDefault="00166BFF" w:rsidP="00047D57">
      <w:pPr>
        <w:pStyle w:val="ParagrapheIndent1"/>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Le cahier des clauses techniques particulières (CCTP) et ses annexes</w:t>
      </w:r>
    </w:p>
    <w:p w14:paraId="1DF49684" w14:textId="4AA7C027" w:rsidR="00945521" w:rsidRPr="00047D57" w:rsidRDefault="00166BFF" w:rsidP="00047D57">
      <w:pPr>
        <w:pStyle w:val="ParagrapheIndent1"/>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Le bordereau des prix unitaires (</w:t>
      </w:r>
      <w:r w:rsidR="00194349">
        <w:rPr>
          <w:rFonts w:ascii="Times New Roman" w:hAnsi="Times New Roman" w:cs="Times New Roman"/>
          <w:color w:val="000000"/>
          <w:sz w:val="24"/>
          <w:lang w:val="fr-FR"/>
        </w:rPr>
        <w:t xml:space="preserve">BPU </w:t>
      </w:r>
      <w:r w:rsidRPr="00047D57">
        <w:rPr>
          <w:rFonts w:ascii="Times New Roman" w:hAnsi="Times New Roman" w:cs="Times New Roman"/>
          <w:color w:val="000000"/>
          <w:sz w:val="24"/>
          <w:lang w:val="fr-FR"/>
        </w:rPr>
        <w:t>)</w:t>
      </w:r>
    </w:p>
    <w:p w14:paraId="0F93E384" w14:textId="77777777" w:rsidR="00945521" w:rsidRPr="00047D57" w:rsidRDefault="00166BFF" w:rsidP="00047D57">
      <w:pPr>
        <w:pStyle w:val="ParagrapheIndent1"/>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L'attestation de visite</w:t>
      </w:r>
    </w:p>
    <w:p w14:paraId="40230935" w14:textId="77777777" w:rsidR="001B4A83" w:rsidRDefault="001B4A83" w:rsidP="00047D57">
      <w:pPr>
        <w:pStyle w:val="ParagrapheIndent1"/>
        <w:spacing w:after="240"/>
        <w:jc w:val="both"/>
        <w:rPr>
          <w:rFonts w:ascii="Times New Roman" w:hAnsi="Times New Roman" w:cs="Times New Roman"/>
          <w:color w:val="000000"/>
          <w:sz w:val="24"/>
          <w:lang w:val="fr-FR"/>
        </w:rPr>
      </w:pPr>
    </w:p>
    <w:p w14:paraId="01B7A488" w14:textId="12757C02" w:rsidR="00945521" w:rsidRPr="00047D57" w:rsidRDefault="00166BFF" w:rsidP="00047D57">
      <w:pPr>
        <w:pStyle w:val="ParagrapheIndent1"/>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Il est remis gratuitement à chaque candidat.</w:t>
      </w:r>
    </w:p>
    <w:p w14:paraId="7D2F9B9E" w14:textId="77777777" w:rsidR="00945521" w:rsidRPr="00047D57" w:rsidRDefault="00166BFF" w:rsidP="00047D57">
      <w:pPr>
        <w:pStyle w:val="ParagrapheIndent1"/>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Aucune demande d'envoi du DCE sur support physique électronique n'est autorisée.</w:t>
      </w:r>
    </w:p>
    <w:p w14:paraId="2671EEAB" w14:textId="77777777" w:rsidR="00945521" w:rsidRPr="00047D57" w:rsidRDefault="00166BFF" w:rsidP="00047D57">
      <w:pPr>
        <w:pStyle w:val="ParagrapheIndent1"/>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Le pouvoir adjudicateur se réserve le droit d'apporter des modifications de détail au dossier de consultation au plus tard 10 jours avant la date limite de réception des offres. Ce délai est décompté à partir de la date d'envoi par le pouvoir adjudicateur des modifications aux candidats ayant retiré le dossier initial. Les candidats devront alors répondre sur la base du dossier modifié sans pouvoir n'élever aucune réclamation à ce sujet.</w:t>
      </w:r>
    </w:p>
    <w:p w14:paraId="7BDDE0AC" w14:textId="77777777" w:rsidR="00945521" w:rsidRPr="00047D57" w:rsidRDefault="00945521" w:rsidP="00047D57">
      <w:pPr>
        <w:pStyle w:val="ParagrapheIndent1"/>
        <w:jc w:val="both"/>
        <w:rPr>
          <w:rFonts w:ascii="Times New Roman" w:hAnsi="Times New Roman" w:cs="Times New Roman"/>
          <w:color w:val="000000"/>
          <w:sz w:val="24"/>
          <w:lang w:val="fr-FR"/>
        </w:rPr>
      </w:pPr>
    </w:p>
    <w:p w14:paraId="0A011C6D" w14:textId="77777777" w:rsidR="00945521" w:rsidRPr="00047D57" w:rsidRDefault="00166BFF" w:rsidP="00047D57">
      <w:pPr>
        <w:pStyle w:val="ParagrapheIndent1"/>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lastRenderedPageBreak/>
        <w:t>Si, pendant l'étude du dossier par les candidats, la date limite de réception des offres est reportée, la disposition précédente est applicable en fonction de cette nouvelle date.</w:t>
      </w:r>
    </w:p>
    <w:p w14:paraId="67AC317A" w14:textId="77777777" w:rsidR="00945521" w:rsidRPr="00047D57" w:rsidRDefault="00166BFF" w:rsidP="00BE4103">
      <w:pPr>
        <w:pStyle w:val="Titre1"/>
        <w:shd w:val="clear" w:color="auto" w:fill="1F497D" w:themeFill="text2"/>
        <w:rPr>
          <w:rFonts w:ascii="Times New Roman" w:eastAsia="Trebuchet MS" w:hAnsi="Times New Roman" w:cs="Times New Roman"/>
          <w:color w:val="FFFFFF"/>
          <w:sz w:val="24"/>
          <w:szCs w:val="24"/>
          <w:lang w:val="fr-FR"/>
        </w:rPr>
      </w:pPr>
      <w:bookmarkStart w:id="64" w:name="ArtL1_RC-2-A6"/>
      <w:bookmarkStart w:id="65" w:name="_Toc256000024"/>
      <w:bookmarkStart w:id="66" w:name="_Toc202794708"/>
      <w:bookmarkEnd w:id="64"/>
      <w:r w:rsidRPr="00047D57">
        <w:rPr>
          <w:rFonts w:ascii="Times New Roman" w:eastAsia="Trebuchet MS" w:hAnsi="Times New Roman" w:cs="Times New Roman"/>
          <w:color w:val="FFFFFF"/>
          <w:sz w:val="24"/>
          <w:szCs w:val="24"/>
          <w:lang w:val="fr-FR"/>
        </w:rPr>
        <w:t>6 - Présentation des candidatures et des offres</w:t>
      </w:r>
      <w:bookmarkEnd w:id="65"/>
      <w:bookmarkEnd w:id="66"/>
    </w:p>
    <w:p w14:paraId="53F2F1C8" w14:textId="77777777" w:rsidR="00945521" w:rsidRPr="00047D57" w:rsidRDefault="00166BFF" w:rsidP="00047D57">
      <w:pPr>
        <w:rPr>
          <w:lang w:val="fr-FR"/>
        </w:rPr>
      </w:pPr>
      <w:r w:rsidRPr="00047D57">
        <w:rPr>
          <w:lang w:val="fr-FR"/>
        </w:rPr>
        <w:t xml:space="preserve"> </w:t>
      </w:r>
    </w:p>
    <w:p w14:paraId="6A5B133C" w14:textId="77777777" w:rsidR="00945521" w:rsidRPr="00047D57" w:rsidRDefault="00166BFF" w:rsidP="00047D57">
      <w:pPr>
        <w:pStyle w:val="ParagrapheIndent1"/>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Les offres des candidats seront entièrement rédigées en langue française et exprimées en EURO.</w:t>
      </w:r>
    </w:p>
    <w:p w14:paraId="42FDE67F" w14:textId="77777777" w:rsidR="00945521" w:rsidRPr="00047D57" w:rsidRDefault="00166BFF" w:rsidP="00047D57">
      <w:pPr>
        <w:pStyle w:val="ParagrapheIndent1"/>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Si les offres des candidats sont rédigées dans une autre langue, elles doivent être accompagnées d'une traduction en français, cette traduction doit concerner l'ensemble des documents remis dans l'offre.</w:t>
      </w:r>
    </w:p>
    <w:p w14:paraId="21808016" w14:textId="77777777"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67" w:name="ArtL2_RC-2-A6.5"/>
      <w:bookmarkStart w:id="68" w:name="_Toc256000025"/>
      <w:bookmarkStart w:id="69" w:name="_Toc202794709"/>
      <w:bookmarkEnd w:id="67"/>
      <w:r w:rsidRPr="00047D57">
        <w:rPr>
          <w:rFonts w:ascii="Times New Roman" w:eastAsia="Trebuchet MS" w:hAnsi="Times New Roman" w:cs="Times New Roman"/>
          <w:i w:val="0"/>
          <w:color w:val="000000"/>
          <w:sz w:val="24"/>
          <w:szCs w:val="24"/>
          <w:lang w:val="fr-FR"/>
        </w:rPr>
        <w:t>6.1 - Documents à produire</w:t>
      </w:r>
      <w:bookmarkEnd w:id="68"/>
      <w:bookmarkEnd w:id="69"/>
    </w:p>
    <w:p w14:paraId="59BE9FB0"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Chaque candidat aura à produire un dossier complet comprenant les pièces suivantes :</w:t>
      </w:r>
    </w:p>
    <w:p w14:paraId="0100F8A9"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1D501715"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Pièces de la candidature telles que prévues aux articles L. 2142-1, R. 2142-3, R. 2142-4, R. 2143-3 et R. 2143-4 du Code de la commande publique :</w:t>
      </w:r>
    </w:p>
    <w:p w14:paraId="24923023"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174D73D7" w14:textId="77777777" w:rsidR="00945521"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Renseignements concernant la situation juridique de l'entreprise :</w:t>
      </w:r>
    </w:p>
    <w:p w14:paraId="03FC7D4E" w14:textId="77777777" w:rsidR="00047D57" w:rsidRPr="00047D57" w:rsidRDefault="00047D57" w:rsidP="00047D57">
      <w:pPr>
        <w:rPr>
          <w:lang w:val="fr-FR"/>
        </w:rPr>
      </w:pPr>
    </w:p>
    <w:tbl>
      <w:tblPr>
        <w:tblW w:w="0" w:type="auto"/>
        <w:tblLayout w:type="fixed"/>
        <w:tblLook w:val="04A0" w:firstRow="1" w:lastRow="0" w:firstColumn="1" w:lastColumn="0" w:noHBand="0" w:noVBand="1"/>
      </w:tblPr>
      <w:tblGrid>
        <w:gridCol w:w="8400"/>
        <w:gridCol w:w="1200"/>
      </w:tblGrid>
      <w:tr w:rsidR="00945521" w:rsidRPr="00047D57" w14:paraId="58994F23" w14:textId="77777777">
        <w:trPr>
          <w:trHeight w:val="292"/>
        </w:trPr>
        <w:tc>
          <w:tcPr>
            <w:tcW w:w="84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6C6A3B98" w14:textId="77777777" w:rsidR="00945521" w:rsidRPr="00047D57" w:rsidRDefault="00166BFF" w:rsidP="00047D57">
            <w:pPr>
              <w:spacing w:before="40"/>
              <w:jc w:val="center"/>
              <w:rPr>
                <w:rFonts w:eastAsia="Trebuchet MS"/>
                <w:color w:val="000000"/>
                <w:lang w:val="fr-FR"/>
              </w:rPr>
            </w:pPr>
            <w:r w:rsidRPr="00047D57">
              <w:rPr>
                <w:rFonts w:eastAsia="Trebuchet MS"/>
                <w:color w:val="000000"/>
                <w:lang w:val="fr-FR"/>
              </w:rPr>
              <w:t>Libellés</w:t>
            </w:r>
          </w:p>
        </w:tc>
        <w:tc>
          <w:tcPr>
            <w:tcW w:w="12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427D364F" w14:textId="77777777" w:rsidR="00945521" w:rsidRPr="00047D57" w:rsidRDefault="00166BFF" w:rsidP="00047D57">
            <w:pPr>
              <w:spacing w:before="40"/>
              <w:jc w:val="center"/>
              <w:rPr>
                <w:rFonts w:eastAsia="Trebuchet MS"/>
                <w:color w:val="000000"/>
                <w:lang w:val="fr-FR"/>
              </w:rPr>
            </w:pPr>
            <w:r w:rsidRPr="00047D57">
              <w:rPr>
                <w:rFonts w:eastAsia="Trebuchet MS"/>
                <w:color w:val="000000"/>
                <w:lang w:val="fr-FR"/>
              </w:rPr>
              <w:t>Signature</w:t>
            </w:r>
          </w:p>
        </w:tc>
      </w:tr>
      <w:tr w:rsidR="00945521" w:rsidRPr="00047D57" w14:paraId="24A815EB" w14:textId="77777777">
        <w:trPr>
          <w:trHeight w:val="400"/>
        </w:trPr>
        <w:tc>
          <w:tcPr>
            <w:tcW w:w="8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C7DD4C6" w14:textId="77777777" w:rsidR="00945521" w:rsidRPr="00047D57" w:rsidRDefault="00166BFF" w:rsidP="00047D57">
            <w:pPr>
              <w:ind w:right="80"/>
              <w:rPr>
                <w:rFonts w:eastAsia="Trebuchet MS"/>
                <w:color w:val="000000"/>
                <w:lang w:val="fr-FR"/>
              </w:rPr>
            </w:pPr>
            <w:r w:rsidRPr="00047D57">
              <w:rPr>
                <w:rFonts w:eastAsia="Trebuchet MS"/>
                <w:color w:val="000000"/>
                <w:lang w:val="fr-FR"/>
              </w:rPr>
              <w:t>Déclaration sur l'honneur pour justifier que le candidat n'entre dans aucun des cas d'interdiction de soumissionner</w:t>
            </w:r>
          </w:p>
        </w:tc>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258685A" w14:textId="63BD6C37" w:rsidR="00945521" w:rsidRPr="00047D57" w:rsidRDefault="00047D57" w:rsidP="00047D57">
            <w:pPr>
              <w:spacing w:before="80" w:after="20"/>
              <w:ind w:right="80"/>
              <w:jc w:val="center"/>
              <w:rPr>
                <w:rFonts w:eastAsia="Trebuchet MS"/>
                <w:color w:val="000000"/>
                <w:lang w:val="fr-FR"/>
              </w:rPr>
            </w:pPr>
            <w:r>
              <w:rPr>
                <w:rFonts w:eastAsia="Trebuchet MS"/>
                <w:color w:val="000000"/>
                <w:lang w:val="fr-FR"/>
              </w:rPr>
              <w:t>Oui</w:t>
            </w:r>
          </w:p>
        </w:tc>
      </w:tr>
      <w:tr w:rsidR="00945521" w:rsidRPr="00047D57" w14:paraId="00F3D4F6" w14:textId="77777777">
        <w:trPr>
          <w:trHeight w:val="400"/>
        </w:trPr>
        <w:tc>
          <w:tcPr>
            <w:tcW w:w="8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F5DAE50" w14:textId="77777777" w:rsidR="00945521" w:rsidRPr="00047D57" w:rsidRDefault="00166BFF" w:rsidP="00047D57">
            <w:pPr>
              <w:ind w:right="80"/>
              <w:rPr>
                <w:rFonts w:eastAsia="Trebuchet MS"/>
                <w:color w:val="000000"/>
                <w:lang w:val="fr-FR"/>
              </w:rPr>
            </w:pPr>
            <w:r w:rsidRPr="00047D57">
              <w:rPr>
                <w:rFonts w:eastAsia="Trebuchet MS"/>
                <w:color w:val="000000"/>
                <w:lang w:val="fr-FR"/>
              </w:rPr>
              <w:t>Renseignements sur le respect de l'obligation d'emploi mentionnée aux articles L. 5212-1 à L. 5212-11 du Code du travail</w:t>
            </w:r>
          </w:p>
        </w:tc>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7F51A04" w14:textId="268006B2" w:rsidR="00945521" w:rsidRPr="00047D57" w:rsidRDefault="00047D57" w:rsidP="00047D57">
            <w:pPr>
              <w:spacing w:before="80" w:after="20"/>
              <w:ind w:right="80"/>
              <w:jc w:val="center"/>
              <w:rPr>
                <w:rFonts w:eastAsia="Trebuchet MS"/>
                <w:color w:val="000000"/>
                <w:lang w:val="fr-FR"/>
              </w:rPr>
            </w:pPr>
            <w:r>
              <w:rPr>
                <w:rFonts w:eastAsia="Trebuchet MS"/>
                <w:color w:val="000000"/>
                <w:lang w:val="fr-FR"/>
              </w:rPr>
              <w:t xml:space="preserve">Oui </w:t>
            </w:r>
          </w:p>
        </w:tc>
      </w:tr>
    </w:tbl>
    <w:p w14:paraId="253D9C1D" w14:textId="77777777" w:rsidR="00945521" w:rsidRPr="00047D57" w:rsidRDefault="00166BFF" w:rsidP="00047D57">
      <w:pPr>
        <w:spacing w:after="20"/>
      </w:pPr>
      <w:r w:rsidRPr="00047D57">
        <w:t xml:space="preserve"> </w:t>
      </w:r>
    </w:p>
    <w:p w14:paraId="479AC799"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Renseignements concernant la capacité économique et financière de l'entreprise :</w:t>
      </w:r>
    </w:p>
    <w:p w14:paraId="17E80D5E" w14:textId="77777777" w:rsidR="00945521" w:rsidRPr="00047D57" w:rsidRDefault="00945521" w:rsidP="00047D57">
      <w:pPr>
        <w:pStyle w:val="ParagrapheIndent2"/>
        <w:jc w:val="both"/>
        <w:rPr>
          <w:rFonts w:ascii="Times New Roman" w:hAnsi="Times New Roman" w:cs="Times New Roman"/>
          <w:color w:val="000000"/>
          <w:sz w:val="24"/>
          <w:lang w:val="fr-FR"/>
        </w:rPr>
      </w:pPr>
    </w:p>
    <w:tbl>
      <w:tblPr>
        <w:tblW w:w="0" w:type="auto"/>
        <w:tblLayout w:type="fixed"/>
        <w:tblLook w:val="04A0" w:firstRow="1" w:lastRow="0" w:firstColumn="1" w:lastColumn="0" w:noHBand="0" w:noVBand="1"/>
      </w:tblPr>
      <w:tblGrid>
        <w:gridCol w:w="8000"/>
        <w:gridCol w:w="1600"/>
      </w:tblGrid>
      <w:tr w:rsidR="00945521" w:rsidRPr="00047D57" w14:paraId="055B9D15" w14:textId="77777777">
        <w:trPr>
          <w:trHeight w:val="454"/>
        </w:trPr>
        <w:tc>
          <w:tcPr>
            <w:tcW w:w="80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3C558399" w14:textId="77777777" w:rsidR="00945521" w:rsidRPr="00047D57" w:rsidRDefault="00166BFF" w:rsidP="00047D57">
            <w:pPr>
              <w:spacing w:before="140" w:after="40"/>
              <w:jc w:val="center"/>
              <w:rPr>
                <w:rFonts w:eastAsia="Trebuchet MS"/>
                <w:color w:val="000000"/>
                <w:lang w:val="fr-FR"/>
              </w:rPr>
            </w:pPr>
            <w:r w:rsidRPr="00047D57">
              <w:rPr>
                <w:rFonts w:eastAsia="Trebuchet MS"/>
                <w:color w:val="000000"/>
                <w:lang w:val="fr-FR"/>
              </w:rPr>
              <w:t>Libellés</w:t>
            </w:r>
          </w:p>
        </w:tc>
        <w:tc>
          <w:tcPr>
            <w:tcW w:w="16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37A6641E" w14:textId="77777777" w:rsidR="00945521" w:rsidRPr="00047D57" w:rsidRDefault="00166BFF" w:rsidP="00047D57">
            <w:pPr>
              <w:spacing w:before="140" w:after="40"/>
              <w:jc w:val="center"/>
              <w:rPr>
                <w:rFonts w:eastAsia="Trebuchet MS"/>
                <w:color w:val="000000"/>
                <w:lang w:val="fr-FR"/>
              </w:rPr>
            </w:pPr>
            <w:r w:rsidRPr="00047D57">
              <w:rPr>
                <w:rFonts w:eastAsia="Trebuchet MS"/>
                <w:color w:val="000000"/>
                <w:lang w:val="fr-FR"/>
              </w:rPr>
              <w:t>Signature</w:t>
            </w:r>
          </w:p>
        </w:tc>
      </w:tr>
      <w:tr w:rsidR="00945521" w:rsidRPr="00047D57" w14:paraId="1A64C8EA" w14:textId="77777777">
        <w:trPr>
          <w:trHeight w:val="472"/>
        </w:trPr>
        <w:tc>
          <w:tcPr>
            <w:tcW w:w="8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6A5DB5D" w14:textId="77777777" w:rsidR="00945521" w:rsidRPr="00047D57" w:rsidRDefault="00166BFF" w:rsidP="00047D57">
            <w:pPr>
              <w:spacing w:before="20" w:after="20"/>
              <w:ind w:right="40"/>
              <w:rPr>
                <w:rFonts w:eastAsia="Trebuchet MS"/>
                <w:color w:val="000000"/>
                <w:lang w:val="fr-FR"/>
              </w:rPr>
            </w:pPr>
            <w:r w:rsidRPr="00047D57">
              <w:rPr>
                <w:rFonts w:eastAsia="Trebuchet MS"/>
                <w:color w:val="000000"/>
                <w:lang w:val="fr-FR"/>
              </w:rPr>
              <w:t>Déclaration concernant le chiffre d'affaires global et le chiffre d'affaires concernant les prestations objet du contrat, réalisées au cours des trois derniers exercices disponibles</w:t>
            </w:r>
          </w:p>
        </w:tc>
        <w:tc>
          <w:tcPr>
            <w:tcW w:w="16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43DD431F"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Non</w:t>
            </w:r>
          </w:p>
        </w:tc>
      </w:tr>
      <w:tr w:rsidR="00945521" w:rsidRPr="00047D57" w14:paraId="0C60966D" w14:textId="77777777">
        <w:trPr>
          <w:trHeight w:val="472"/>
        </w:trPr>
        <w:tc>
          <w:tcPr>
            <w:tcW w:w="8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77C8BE1" w14:textId="77777777" w:rsidR="00945521" w:rsidRPr="00047D57" w:rsidRDefault="00166BFF" w:rsidP="00047D57">
            <w:pPr>
              <w:spacing w:before="20" w:after="20"/>
              <w:ind w:right="40"/>
              <w:rPr>
                <w:rFonts w:eastAsia="Trebuchet MS"/>
                <w:color w:val="000000"/>
                <w:lang w:val="fr-FR"/>
              </w:rPr>
            </w:pPr>
            <w:r w:rsidRPr="00047D57">
              <w:rPr>
                <w:rFonts w:eastAsia="Trebuchet MS"/>
                <w:color w:val="000000"/>
                <w:lang w:val="fr-FR"/>
              </w:rPr>
              <w:t>Déclaration appropriée de banques ou preuve d'une assurance pour les risques professionnels</w:t>
            </w:r>
          </w:p>
        </w:tc>
        <w:tc>
          <w:tcPr>
            <w:tcW w:w="16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700F0C87"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Non</w:t>
            </w:r>
          </w:p>
        </w:tc>
      </w:tr>
    </w:tbl>
    <w:p w14:paraId="3E86A0D0" w14:textId="77777777" w:rsidR="00945521" w:rsidRPr="00047D57" w:rsidRDefault="00166BFF" w:rsidP="00047D57">
      <w:pPr>
        <w:spacing w:after="20"/>
      </w:pPr>
      <w:r w:rsidRPr="00047D57">
        <w:t xml:space="preserve"> </w:t>
      </w:r>
    </w:p>
    <w:p w14:paraId="4DD43224"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Renseignements concernant les références professionnelles et la capacité technique de l'entreprise :</w:t>
      </w:r>
    </w:p>
    <w:p w14:paraId="6094731B" w14:textId="77777777" w:rsidR="00945521" w:rsidRPr="00047D57" w:rsidRDefault="00945521" w:rsidP="00047D57">
      <w:pPr>
        <w:pStyle w:val="ParagrapheIndent2"/>
        <w:jc w:val="both"/>
        <w:rPr>
          <w:rFonts w:ascii="Times New Roman" w:hAnsi="Times New Roman" w:cs="Times New Roman"/>
          <w:color w:val="000000"/>
          <w:sz w:val="24"/>
          <w:lang w:val="fr-FR"/>
        </w:rPr>
      </w:pPr>
    </w:p>
    <w:tbl>
      <w:tblPr>
        <w:tblW w:w="0" w:type="auto"/>
        <w:tblLayout w:type="fixed"/>
        <w:tblLook w:val="04A0" w:firstRow="1" w:lastRow="0" w:firstColumn="1" w:lastColumn="0" w:noHBand="0" w:noVBand="1"/>
      </w:tblPr>
      <w:tblGrid>
        <w:gridCol w:w="8000"/>
        <w:gridCol w:w="1600"/>
      </w:tblGrid>
      <w:tr w:rsidR="00945521" w:rsidRPr="00047D57" w14:paraId="69467BC4" w14:textId="77777777">
        <w:trPr>
          <w:trHeight w:val="454"/>
        </w:trPr>
        <w:tc>
          <w:tcPr>
            <w:tcW w:w="80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3A10BF75" w14:textId="77777777" w:rsidR="00945521" w:rsidRPr="00047D57" w:rsidRDefault="00166BFF" w:rsidP="00047D57">
            <w:pPr>
              <w:spacing w:before="140" w:after="40"/>
              <w:jc w:val="center"/>
              <w:rPr>
                <w:rFonts w:eastAsia="Trebuchet MS"/>
                <w:color w:val="000000"/>
                <w:lang w:val="fr-FR"/>
              </w:rPr>
            </w:pPr>
            <w:r w:rsidRPr="00047D57">
              <w:rPr>
                <w:rFonts w:eastAsia="Trebuchet MS"/>
                <w:color w:val="000000"/>
                <w:lang w:val="fr-FR"/>
              </w:rPr>
              <w:t>Libellés</w:t>
            </w:r>
          </w:p>
        </w:tc>
        <w:tc>
          <w:tcPr>
            <w:tcW w:w="16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2F8DAD84" w14:textId="77777777" w:rsidR="00945521" w:rsidRPr="00047D57" w:rsidRDefault="00166BFF" w:rsidP="00047D57">
            <w:pPr>
              <w:spacing w:before="140" w:after="40"/>
              <w:jc w:val="center"/>
              <w:rPr>
                <w:rFonts w:eastAsia="Trebuchet MS"/>
                <w:color w:val="000000"/>
                <w:lang w:val="fr-FR"/>
              </w:rPr>
            </w:pPr>
            <w:r w:rsidRPr="00047D57">
              <w:rPr>
                <w:rFonts w:eastAsia="Trebuchet MS"/>
                <w:color w:val="000000"/>
                <w:lang w:val="fr-FR"/>
              </w:rPr>
              <w:t>Signature</w:t>
            </w:r>
          </w:p>
        </w:tc>
      </w:tr>
      <w:tr w:rsidR="00945521" w:rsidRPr="00047D57" w14:paraId="58AD4C33" w14:textId="77777777">
        <w:trPr>
          <w:trHeight w:val="472"/>
        </w:trPr>
        <w:tc>
          <w:tcPr>
            <w:tcW w:w="8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006EDBC" w14:textId="77777777" w:rsidR="00945521" w:rsidRPr="00047D57" w:rsidRDefault="00166BFF" w:rsidP="00047D57">
            <w:pPr>
              <w:spacing w:before="20" w:after="20"/>
              <w:ind w:right="40"/>
              <w:rPr>
                <w:rFonts w:eastAsia="Trebuchet MS"/>
                <w:color w:val="000000"/>
                <w:lang w:val="fr-FR"/>
              </w:rPr>
            </w:pPr>
            <w:r w:rsidRPr="00047D57">
              <w:rPr>
                <w:rFonts w:eastAsia="Trebuchet MS"/>
                <w:color w:val="000000"/>
                <w:lang w:val="fr-FR"/>
              </w:rPr>
              <w:t>Déclaration indiquant les effectifs moyens annuels du candidat et l'importance du personnel d'encadrement pour chacune des trois dernières années</w:t>
            </w:r>
          </w:p>
        </w:tc>
        <w:tc>
          <w:tcPr>
            <w:tcW w:w="16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34DB35D7"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Non</w:t>
            </w:r>
          </w:p>
        </w:tc>
      </w:tr>
      <w:tr w:rsidR="00945521" w:rsidRPr="00047D57" w14:paraId="06FEB815" w14:textId="77777777">
        <w:trPr>
          <w:trHeight w:val="670"/>
        </w:trPr>
        <w:tc>
          <w:tcPr>
            <w:tcW w:w="8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4AB9FDE9" w14:textId="77777777" w:rsidR="00945521" w:rsidRPr="00901A4F" w:rsidRDefault="00166BFF" w:rsidP="00047D57">
            <w:pPr>
              <w:spacing w:before="20" w:after="20"/>
              <w:ind w:right="40"/>
              <w:rPr>
                <w:rFonts w:eastAsia="Trebuchet MS"/>
                <w:lang w:val="fr-FR"/>
              </w:rPr>
            </w:pPr>
            <w:r w:rsidRPr="00901A4F">
              <w:rPr>
                <w:rFonts w:eastAsia="Trebuchet MS"/>
                <w:lang w:val="fr-FR"/>
              </w:rPr>
              <w:t>Liste des travaux exécutés au cours des cinq dernières années, appuyée d'attestations de bonne exécution pour les plus importants (montant, époque, lieu d'exécution, s'ils ont été effectués selon les règles de l'art et menés à bonne fin)</w:t>
            </w:r>
            <w:r w:rsidR="008C3521" w:rsidRPr="00901A4F">
              <w:rPr>
                <w:rFonts w:eastAsia="Trebuchet MS"/>
                <w:lang w:val="fr-FR"/>
              </w:rPr>
              <w:t xml:space="preserve"> </w:t>
            </w:r>
            <w:r w:rsidR="00D32CF3" w:rsidRPr="00901A4F">
              <w:rPr>
                <w:rFonts w:eastAsia="Trebuchet MS"/>
                <w:lang w:val="fr-FR"/>
              </w:rPr>
              <w:t>avec la mise en avant de références sur des bâtiments historiques</w:t>
            </w:r>
          </w:p>
          <w:p w14:paraId="0B512B3B" w14:textId="13CE3956" w:rsidR="000331A1" w:rsidRPr="00901A4F" w:rsidRDefault="000331A1" w:rsidP="00047D57">
            <w:pPr>
              <w:spacing w:before="20" w:after="20"/>
              <w:ind w:right="40"/>
              <w:rPr>
                <w:rFonts w:eastAsia="Trebuchet MS"/>
                <w:lang w:val="fr-FR"/>
              </w:rPr>
            </w:pPr>
            <w:r w:rsidRPr="00CF24AE">
              <w:rPr>
                <w:rFonts w:eastAsia="Trebuchet MS"/>
                <w:lang w:val="fr-FR"/>
              </w:rPr>
              <w:t xml:space="preserve">Pour les lots 1 et 2 des références de prestations de </w:t>
            </w:r>
            <w:r w:rsidR="00131547" w:rsidRPr="00CF24AE">
              <w:rPr>
                <w:rFonts w:eastAsia="Trebuchet MS"/>
                <w:lang w:val="fr-FR"/>
              </w:rPr>
              <w:t>re jointements</w:t>
            </w:r>
            <w:r w:rsidRPr="00CF24AE">
              <w:rPr>
                <w:rFonts w:eastAsia="Trebuchet MS"/>
                <w:lang w:val="fr-FR"/>
              </w:rPr>
              <w:t xml:space="preserve"> sont attendues sur les 5 dernières années en précisant le maitre d’ouvrage et le détail des prestations réalisées.</w:t>
            </w:r>
          </w:p>
        </w:tc>
        <w:tc>
          <w:tcPr>
            <w:tcW w:w="16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43F41CB9"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Non</w:t>
            </w:r>
          </w:p>
        </w:tc>
      </w:tr>
      <w:tr w:rsidR="00945521" w:rsidRPr="00047D57" w14:paraId="6A4DE1BD" w14:textId="77777777">
        <w:trPr>
          <w:trHeight w:val="472"/>
        </w:trPr>
        <w:tc>
          <w:tcPr>
            <w:tcW w:w="8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56918C8E" w14:textId="77777777" w:rsidR="00945521" w:rsidRPr="00047D57" w:rsidRDefault="00166BFF" w:rsidP="00047D57">
            <w:pPr>
              <w:spacing w:before="20" w:after="20"/>
              <w:ind w:right="40"/>
              <w:rPr>
                <w:rFonts w:eastAsia="Trebuchet MS"/>
                <w:color w:val="000000"/>
                <w:lang w:val="fr-FR"/>
              </w:rPr>
            </w:pPr>
            <w:r w:rsidRPr="00047D57">
              <w:rPr>
                <w:rFonts w:eastAsia="Trebuchet MS"/>
                <w:color w:val="000000"/>
                <w:lang w:val="fr-FR"/>
              </w:rPr>
              <w:t>Déclaration indiquant l'outillage, le matériel et l'équipement technique dont le candidat dispose pour la réalisation du contrat</w:t>
            </w:r>
          </w:p>
        </w:tc>
        <w:tc>
          <w:tcPr>
            <w:tcW w:w="16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8CA0C7D" w14:textId="77777777" w:rsidR="00945521" w:rsidRPr="00047D57" w:rsidRDefault="00166BFF" w:rsidP="00047D57">
            <w:pPr>
              <w:spacing w:before="60" w:after="40"/>
              <w:ind w:right="40"/>
              <w:jc w:val="center"/>
              <w:rPr>
                <w:rFonts w:eastAsia="Trebuchet MS"/>
                <w:color w:val="000000"/>
                <w:lang w:val="fr-FR"/>
              </w:rPr>
            </w:pPr>
            <w:r w:rsidRPr="00047D57">
              <w:rPr>
                <w:rFonts w:eastAsia="Trebuchet MS"/>
                <w:color w:val="000000"/>
                <w:lang w:val="fr-FR"/>
              </w:rPr>
              <w:t>Non</w:t>
            </w:r>
          </w:p>
        </w:tc>
      </w:tr>
    </w:tbl>
    <w:p w14:paraId="48D9F0B1" w14:textId="77777777" w:rsidR="00945521" w:rsidRDefault="00166BFF" w:rsidP="00047D57">
      <w:pPr>
        <w:spacing w:after="20"/>
      </w:pPr>
      <w:r w:rsidRPr="00047D57">
        <w:lastRenderedPageBreak/>
        <w:t xml:space="preserve"> </w:t>
      </w:r>
    </w:p>
    <w:p w14:paraId="6BF398C1" w14:textId="421FCCC1"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xml:space="preserve">Certificats de qualifications et/ou de qualité demandés aux candidats </w:t>
      </w:r>
    </w:p>
    <w:p w14:paraId="7B3817E0" w14:textId="77777777" w:rsidR="00945521" w:rsidRPr="00047D57" w:rsidRDefault="00945521" w:rsidP="00047D57">
      <w:pPr>
        <w:pStyle w:val="ParagrapheIndent2"/>
        <w:jc w:val="both"/>
        <w:rPr>
          <w:rFonts w:ascii="Times New Roman" w:hAnsi="Times New Roman" w:cs="Times New Roman"/>
          <w:color w:val="000000"/>
          <w:sz w:val="24"/>
          <w:lang w:val="fr-FR"/>
        </w:rPr>
      </w:pPr>
    </w:p>
    <w:tbl>
      <w:tblPr>
        <w:tblW w:w="0" w:type="auto"/>
        <w:tblLayout w:type="fixed"/>
        <w:tblLook w:val="04A0" w:firstRow="1" w:lastRow="0" w:firstColumn="1" w:lastColumn="0" w:noHBand="0" w:noVBand="1"/>
      </w:tblPr>
      <w:tblGrid>
        <w:gridCol w:w="8400"/>
        <w:gridCol w:w="1200"/>
      </w:tblGrid>
      <w:tr w:rsidR="00945521" w:rsidRPr="00047D57" w14:paraId="3B77E4CB" w14:textId="77777777" w:rsidTr="00486894">
        <w:trPr>
          <w:trHeight w:val="328"/>
        </w:trPr>
        <w:tc>
          <w:tcPr>
            <w:tcW w:w="8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E0158ED" w14:textId="77777777" w:rsidR="00486894" w:rsidRPr="00CF24AE" w:rsidRDefault="00486894" w:rsidP="0012206C">
            <w:pPr>
              <w:spacing w:before="80" w:after="20"/>
              <w:ind w:right="80"/>
              <w:rPr>
                <w:rFonts w:eastAsia="Trebuchet MS"/>
                <w:b/>
                <w:bCs/>
                <w:lang w:val="fr-FR"/>
              </w:rPr>
            </w:pPr>
            <w:r w:rsidRPr="00CF24AE">
              <w:rPr>
                <w:rFonts w:eastAsia="Trebuchet MS"/>
                <w:b/>
                <w:bCs/>
                <w:lang w:val="fr-FR"/>
              </w:rPr>
              <w:t xml:space="preserve">A fournir pour les lots : </w:t>
            </w:r>
          </w:p>
          <w:p w14:paraId="6A04BE7E" w14:textId="66CB63D3" w:rsidR="00486894" w:rsidRPr="00CF24AE" w:rsidRDefault="00486894" w:rsidP="00486894">
            <w:pPr>
              <w:pStyle w:val="Paragraphedeliste"/>
              <w:numPr>
                <w:ilvl w:val="0"/>
                <w:numId w:val="6"/>
              </w:numPr>
              <w:spacing w:before="80" w:after="20"/>
              <w:ind w:right="80"/>
              <w:rPr>
                <w:rFonts w:eastAsia="Trebuchet MS"/>
                <w:b/>
                <w:bCs/>
              </w:rPr>
            </w:pPr>
            <w:r w:rsidRPr="00CF24AE">
              <w:rPr>
                <w:rFonts w:eastAsia="Trebuchet MS"/>
                <w:b/>
                <w:bCs/>
              </w:rPr>
              <w:t>MACONNERIES ANCIENNES</w:t>
            </w:r>
          </w:p>
          <w:p w14:paraId="51E72387" w14:textId="0365B8EB" w:rsidR="00486894" w:rsidRPr="00CF24AE" w:rsidRDefault="00486894" w:rsidP="00486894">
            <w:pPr>
              <w:pStyle w:val="Paragraphedeliste"/>
              <w:numPr>
                <w:ilvl w:val="0"/>
                <w:numId w:val="6"/>
              </w:numPr>
              <w:spacing w:before="80" w:after="20"/>
              <w:ind w:right="80"/>
              <w:rPr>
                <w:rFonts w:eastAsia="Trebuchet MS"/>
                <w:b/>
                <w:bCs/>
              </w:rPr>
            </w:pPr>
            <w:r w:rsidRPr="00CF24AE">
              <w:rPr>
                <w:rFonts w:eastAsia="Trebuchet MS"/>
                <w:b/>
                <w:bCs/>
              </w:rPr>
              <w:t>REVISION DES TOITURES</w:t>
            </w:r>
          </w:p>
          <w:p w14:paraId="228080DE" w14:textId="2AB98AF4" w:rsidR="007A181D" w:rsidRPr="00CF24AE" w:rsidRDefault="00AD4B62" w:rsidP="00AD4B62">
            <w:pPr>
              <w:spacing w:before="80" w:after="20"/>
              <w:ind w:left="360" w:right="80"/>
              <w:rPr>
                <w:rFonts w:asciiTheme="minorHAnsi" w:eastAsia="Trebuchet MS" w:hAnsiTheme="minorHAnsi" w:cstheme="minorBidi"/>
                <w:b/>
                <w:bCs/>
                <w:kern w:val="2"/>
                <w:sz w:val="22"/>
                <w:szCs w:val="22"/>
                <w:lang w:val="fr-FR"/>
                <w14:ligatures w14:val="standardContextual"/>
              </w:rPr>
            </w:pPr>
            <w:r w:rsidRPr="00CF24AE">
              <w:rPr>
                <w:rFonts w:asciiTheme="minorHAnsi" w:eastAsia="Trebuchet MS" w:hAnsiTheme="minorHAnsi" w:cstheme="minorBidi"/>
                <w:b/>
                <w:bCs/>
                <w:kern w:val="2"/>
                <w:sz w:val="22"/>
                <w:szCs w:val="22"/>
                <w:lang w:val="fr-FR"/>
                <w14:ligatures w14:val="standardContextual"/>
              </w:rPr>
              <w:t xml:space="preserve">04- </w:t>
            </w:r>
            <w:r w:rsidR="007A181D" w:rsidRPr="00CF24AE">
              <w:rPr>
                <w:rFonts w:asciiTheme="minorHAnsi" w:eastAsia="Trebuchet MS" w:hAnsiTheme="minorHAnsi" w:cstheme="minorBidi"/>
                <w:b/>
                <w:bCs/>
                <w:kern w:val="2"/>
                <w:sz w:val="22"/>
                <w:szCs w:val="22"/>
                <w:lang w:val="fr-FR"/>
                <w14:ligatures w14:val="standardContextual"/>
              </w:rPr>
              <w:t>MAINTENANCE DES PARATONNERRES</w:t>
            </w:r>
          </w:p>
          <w:p w14:paraId="25F53A43" w14:textId="16BD50E9" w:rsidR="00486894" w:rsidRPr="00CF24AE" w:rsidRDefault="00AC7735" w:rsidP="00AC7735">
            <w:pPr>
              <w:spacing w:before="80" w:after="20"/>
              <w:ind w:left="360" w:right="80"/>
              <w:rPr>
                <w:rFonts w:asciiTheme="minorHAnsi" w:eastAsia="Trebuchet MS" w:hAnsiTheme="minorHAnsi" w:cstheme="minorBidi"/>
                <w:b/>
                <w:bCs/>
                <w:kern w:val="2"/>
                <w:sz w:val="22"/>
                <w:szCs w:val="22"/>
                <w:lang w:val="fr-FR"/>
                <w14:ligatures w14:val="standardContextual"/>
              </w:rPr>
            </w:pPr>
            <w:r w:rsidRPr="00CF24AE">
              <w:rPr>
                <w:rFonts w:asciiTheme="minorHAnsi" w:eastAsia="Trebuchet MS" w:hAnsiTheme="minorHAnsi" w:cstheme="minorBidi"/>
                <w:b/>
                <w:bCs/>
                <w:kern w:val="2"/>
                <w:sz w:val="22"/>
                <w:szCs w:val="22"/>
                <w:lang w:val="fr-FR"/>
                <w14:ligatures w14:val="standardContextual"/>
              </w:rPr>
              <w:t xml:space="preserve">07- </w:t>
            </w:r>
            <w:r w:rsidR="00565A13" w:rsidRPr="00CF24AE">
              <w:rPr>
                <w:rFonts w:asciiTheme="minorHAnsi" w:eastAsia="Trebuchet MS" w:hAnsiTheme="minorHAnsi" w:cstheme="minorBidi"/>
                <w:b/>
                <w:bCs/>
                <w:kern w:val="2"/>
                <w:sz w:val="22"/>
                <w:szCs w:val="22"/>
                <w:lang w:val="fr-FR"/>
                <w14:ligatures w14:val="standardContextual"/>
              </w:rPr>
              <w:t>AMELIORATIONS ET VISITES DE MAINTENANCE DES INSTALLATIONS ELECTRIQUES</w:t>
            </w:r>
          </w:p>
          <w:p w14:paraId="0DEA1BAA" w14:textId="77777777" w:rsidR="007A181D" w:rsidRPr="00CF24AE" w:rsidRDefault="007A181D" w:rsidP="007A181D">
            <w:pPr>
              <w:pStyle w:val="Paragraphedeliste"/>
              <w:spacing w:before="80" w:after="20"/>
              <w:ind w:right="80"/>
              <w:rPr>
                <w:rFonts w:eastAsia="Trebuchet MS"/>
                <w:b/>
                <w:bCs/>
              </w:rPr>
            </w:pPr>
          </w:p>
          <w:p w14:paraId="45FEBC4B" w14:textId="62F39F49" w:rsidR="0012206C" w:rsidRPr="00CF24AE" w:rsidRDefault="0012206C" w:rsidP="0012206C">
            <w:pPr>
              <w:spacing w:before="80" w:after="20"/>
              <w:ind w:right="80"/>
              <w:rPr>
                <w:rFonts w:eastAsia="Trebuchet MS"/>
                <w:b/>
                <w:bCs/>
                <w:lang w:val="fr-FR"/>
              </w:rPr>
            </w:pPr>
            <w:r w:rsidRPr="00CF24AE">
              <w:rPr>
                <w:rFonts w:eastAsia="Trebuchet MS"/>
                <w:b/>
                <w:bCs/>
                <w:lang w:val="fr-FR"/>
              </w:rPr>
              <w:t>CQP Cordiste (Certificat de Qualification Professionnelle)</w:t>
            </w:r>
          </w:p>
          <w:p w14:paraId="588A7212" w14:textId="77777777" w:rsidR="0012206C" w:rsidRPr="00CF24AE" w:rsidRDefault="0012206C" w:rsidP="0012206C">
            <w:pPr>
              <w:numPr>
                <w:ilvl w:val="0"/>
                <w:numId w:val="1"/>
              </w:numPr>
              <w:spacing w:before="80" w:after="20"/>
              <w:ind w:right="80"/>
              <w:rPr>
                <w:rFonts w:eastAsia="Trebuchet MS"/>
                <w:lang w:val="fr-FR"/>
              </w:rPr>
            </w:pPr>
            <w:r w:rsidRPr="00CF24AE">
              <w:rPr>
                <w:rFonts w:eastAsia="Trebuchet MS"/>
                <w:b/>
                <w:bCs/>
                <w:lang w:val="fr-FR"/>
              </w:rPr>
              <w:t>Obligatoire</w:t>
            </w:r>
            <w:r w:rsidRPr="00CF24AE">
              <w:rPr>
                <w:rFonts w:eastAsia="Trebuchet MS"/>
                <w:lang w:val="fr-FR"/>
              </w:rPr>
              <w:t xml:space="preserve"> pour les salariés exécutant les travaux sur cordes.</w:t>
            </w:r>
          </w:p>
          <w:p w14:paraId="5246FACC" w14:textId="77777777" w:rsidR="0012206C" w:rsidRPr="00CF24AE" w:rsidRDefault="0012206C" w:rsidP="0012206C">
            <w:pPr>
              <w:numPr>
                <w:ilvl w:val="0"/>
                <w:numId w:val="1"/>
              </w:numPr>
              <w:spacing w:before="80" w:after="20"/>
              <w:ind w:right="80"/>
              <w:rPr>
                <w:rFonts w:eastAsia="Trebuchet MS"/>
                <w:lang w:val="fr-FR"/>
              </w:rPr>
            </w:pPr>
            <w:r w:rsidRPr="00CF24AE">
              <w:rPr>
                <w:rFonts w:eastAsia="Trebuchet MS"/>
                <w:lang w:val="fr-FR"/>
              </w:rPr>
              <w:t>Deux niveaux :</w:t>
            </w:r>
          </w:p>
          <w:p w14:paraId="08105149" w14:textId="77777777" w:rsidR="0012206C" w:rsidRPr="00CF24AE" w:rsidRDefault="0012206C" w:rsidP="0012206C">
            <w:pPr>
              <w:numPr>
                <w:ilvl w:val="1"/>
                <w:numId w:val="1"/>
              </w:numPr>
              <w:spacing w:before="80" w:after="20"/>
              <w:ind w:right="80"/>
              <w:rPr>
                <w:rFonts w:eastAsia="Trebuchet MS"/>
                <w:lang w:val="fr-FR"/>
              </w:rPr>
            </w:pPr>
            <w:r w:rsidRPr="00CF24AE">
              <w:rPr>
                <w:rFonts w:eastAsia="Trebuchet MS"/>
                <w:b/>
                <w:bCs/>
                <w:lang w:val="fr-FR"/>
              </w:rPr>
              <w:t>CQP1 Cordiste</w:t>
            </w:r>
            <w:r w:rsidRPr="00CF24AE">
              <w:rPr>
                <w:rFonts w:eastAsia="Trebuchet MS"/>
                <w:lang w:val="fr-FR"/>
              </w:rPr>
              <w:t xml:space="preserve"> : niveau d’entrée, pour des travaux simples sous encadrement.</w:t>
            </w:r>
          </w:p>
          <w:p w14:paraId="750B0395" w14:textId="77777777" w:rsidR="0012206C" w:rsidRPr="00CF24AE" w:rsidRDefault="0012206C" w:rsidP="0012206C">
            <w:pPr>
              <w:numPr>
                <w:ilvl w:val="1"/>
                <w:numId w:val="1"/>
              </w:numPr>
              <w:spacing w:before="80" w:after="20"/>
              <w:ind w:right="80"/>
              <w:rPr>
                <w:rFonts w:eastAsia="Trebuchet MS"/>
                <w:lang w:val="fr-FR"/>
              </w:rPr>
            </w:pPr>
            <w:r w:rsidRPr="00CF24AE">
              <w:rPr>
                <w:rFonts w:eastAsia="Trebuchet MS"/>
                <w:b/>
                <w:bCs/>
                <w:lang w:val="fr-FR"/>
              </w:rPr>
              <w:t>CQP2 Cordiste</w:t>
            </w:r>
            <w:r w:rsidRPr="00CF24AE">
              <w:rPr>
                <w:rFonts w:eastAsia="Trebuchet MS"/>
                <w:lang w:val="fr-FR"/>
              </w:rPr>
              <w:t xml:space="preserve"> : pour encadrer une équipe ou réaliser des interventions plus complexe</w:t>
            </w:r>
          </w:p>
          <w:p w14:paraId="7A5856F2" w14:textId="4078C390" w:rsidR="008321BC" w:rsidRPr="00CF24AE" w:rsidRDefault="007A181D" w:rsidP="008321BC">
            <w:pPr>
              <w:spacing w:before="80" w:after="20"/>
              <w:ind w:right="80"/>
              <w:rPr>
                <w:rFonts w:eastAsia="Trebuchet MS"/>
                <w:lang w:val="fr-FR"/>
              </w:rPr>
            </w:pPr>
            <w:r w:rsidRPr="00CF24AE">
              <w:rPr>
                <w:rFonts w:eastAsia="Trebuchet MS"/>
                <w:lang w:val="fr-FR"/>
              </w:rPr>
              <w:t xml:space="preserve">Et </w:t>
            </w:r>
          </w:p>
          <w:p w14:paraId="5435E63B" w14:textId="7C955446" w:rsidR="008321BC" w:rsidRPr="00CF24AE" w:rsidRDefault="008321BC" w:rsidP="008321BC">
            <w:pPr>
              <w:spacing w:before="80" w:after="20"/>
              <w:ind w:right="80"/>
              <w:rPr>
                <w:rFonts w:eastAsia="Trebuchet MS"/>
                <w:b/>
                <w:bCs/>
                <w:lang w:val="fr-FR"/>
              </w:rPr>
            </w:pPr>
            <w:r w:rsidRPr="00CF24AE">
              <w:rPr>
                <w:rFonts w:eastAsia="Trebuchet MS"/>
                <w:b/>
                <w:bCs/>
                <w:lang w:val="fr-FR"/>
              </w:rPr>
              <w:t xml:space="preserve">Certificats CACES </w:t>
            </w:r>
          </w:p>
          <w:p w14:paraId="3FAD9EAB" w14:textId="7F8FAD77" w:rsidR="00945521" w:rsidRPr="00CF24AE" w:rsidRDefault="00945521" w:rsidP="00047D57">
            <w:pPr>
              <w:spacing w:before="80" w:after="20"/>
              <w:ind w:right="80"/>
              <w:rPr>
                <w:rFonts w:eastAsia="Trebuchet MS"/>
                <w:color w:val="000000"/>
                <w:lang w:val="fr-FR"/>
              </w:rPr>
            </w:pPr>
          </w:p>
        </w:tc>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2ACD519" w14:textId="086387EF" w:rsidR="00945521" w:rsidRPr="00CF24AE" w:rsidRDefault="0012206C" w:rsidP="00047D57">
            <w:pPr>
              <w:spacing w:before="80" w:after="20"/>
              <w:ind w:right="80"/>
              <w:jc w:val="center"/>
              <w:rPr>
                <w:rFonts w:eastAsia="Trebuchet MS"/>
                <w:color w:val="000000"/>
                <w:lang w:val="fr-FR"/>
              </w:rPr>
            </w:pPr>
            <w:r w:rsidRPr="00CF24AE">
              <w:rPr>
                <w:rFonts w:eastAsia="Trebuchet MS"/>
                <w:color w:val="000000"/>
                <w:lang w:val="fr-FR"/>
              </w:rPr>
              <w:t xml:space="preserve">Oui </w:t>
            </w:r>
          </w:p>
        </w:tc>
      </w:tr>
    </w:tbl>
    <w:p w14:paraId="340E7502"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29AB9C54"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Chacun des certificats précités pourra faire l'objet d'équivalence. Les entreprises étrangères pourront quant à elles fournir ceux délivrés par les organismes de leur état d'origine.</w:t>
      </w:r>
    </w:p>
    <w:p w14:paraId="37991640"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Pour présenter leur candidature, les candidats utilisent soit les formulaires DC1 (lettre de candidature) et DC2 (déclaration du candidat) disponibles gratuitement sur le site www.economie.gouv.fr, soit le Document Unique de Marché Européen (DUME).</w:t>
      </w:r>
    </w:p>
    <w:p w14:paraId="5A754945" w14:textId="4F3AE030" w:rsidR="00945521" w:rsidRPr="00047D57" w:rsidRDefault="00166BFF" w:rsidP="00047D57">
      <w:pPr>
        <w:pStyle w:val="ParagrapheIndent2"/>
        <w:spacing w:after="6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xml:space="preserve">Pour justifier des capacités professionnelles, techniques et financières d'autres opérateurs économiques sur lesquels il s'appuie pour présenter sa candidature, le candidat produit les mêmes documents concernant cet opérateur économique que ceux qui lui sont exigés par le pouvoir adjudicateur. En outre, </w:t>
      </w:r>
      <w:r w:rsidRPr="00047D57">
        <w:rPr>
          <w:rFonts w:ascii="Times New Roman" w:hAnsi="Times New Roman" w:cs="Times New Roman"/>
          <w:color w:val="000000"/>
          <w:sz w:val="24"/>
          <w:lang w:val="fr-FR"/>
        </w:rPr>
        <w:cr/>
        <w:t>pour justifier qu'il dispose des capacités de cet opérateur économique pour l'exécution des prestations, le candidat produit un engagement écrit de l'opérateur économique.</w:t>
      </w:r>
    </w:p>
    <w:p w14:paraId="6088C8C9"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Pièces de l'offre :</w:t>
      </w:r>
    </w:p>
    <w:p w14:paraId="7A8BB65C" w14:textId="77777777" w:rsidR="00945521" w:rsidRDefault="00945521" w:rsidP="00047D57">
      <w:pPr>
        <w:pStyle w:val="ParagrapheIndent2"/>
        <w:jc w:val="both"/>
        <w:rPr>
          <w:rFonts w:ascii="Times New Roman" w:hAnsi="Times New Roman" w:cs="Times New Roman"/>
          <w:color w:val="000000"/>
          <w:sz w:val="24"/>
          <w:lang w:val="fr-FR"/>
        </w:rPr>
      </w:pPr>
    </w:p>
    <w:p w14:paraId="7DF13D36" w14:textId="77777777" w:rsidR="00F61012" w:rsidRPr="00F61012" w:rsidRDefault="00F61012" w:rsidP="00F61012">
      <w:pPr>
        <w:rPr>
          <w:lang w:val="fr-FR"/>
        </w:rPr>
      </w:pPr>
    </w:p>
    <w:tbl>
      <w:tblPr>
        <w:tblW w:w="0" w:type="auto"/>
        <w:tblLayout w:type="fixed"/>
        <w:tblLook w:val="04A0" w:firstRow="1" w:lastRow="0" w:firstColumn="1" w:lastColumn="0" w:noHBand="0" w:noVBand="1"/>
      </w:tblPr>
      <w:tblGrid>
        <w:gridCol w:w="8400"/>
        <w:gridCol w:w="1200"/>
      </w:tblGrid>
      <w:tr w:rsidR="00945521" w:rsidRPr="00047D57" w14:paraId="687809F6" w14:textId="77777777">
        <w:trPr>
          <w:trHeight w:val="292"/>
        </w:trPr>
        <w:tc>
          <w:tcPr>
            <w:tcW w:w="84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5CDFE47A" w14:textId="77777777" w:rsidR="00945521" w:rsidRPr="00047D57" w:rsidRDefault="00166BFF" w:rsidP="00047D57">
            <w:pPr>
              <w:spacing w:before="40"/>
              <w:jc w:val="center"/>
              <w:rPr>
                <w:rFonts w:eastAsia="Trebuchet MS"/>
                <w:color w:val="000000"/>
                <w:lang w:val="fr-FR"/>
              </w:rPr>
            </w:pPr>
            <w:r w:rsidRPr="00047D57">
              <w:rPr>
                <w:rFonts w:eastAsia="Trebuchet MS"/>
                <w:color w:val="000000"/>
                <w:lang w:val="fr-FR"/>
              </w:rPr>
              <w:t>Libellés</w:t>
            </w:r>
          </w:p>
        </w:tc>
        <w:tc>
          <w:tcPr>
            <w:tcW w:w="12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144CFC4E" w14:textId="77777777" w:rsidR="00945521" w:rsidRPr="00047D57" w:rsidRDefault="00166BFF" w:rsidP="00047D57">
            <w:pPr>
              <w:spacing w:before="40"/>
              <w:jc w:val="center"/>
              <w:rPr>
                <w:rFonts w:eastAsia="Trebuchet MS"/>
                <w:color w:val="000000"/>
                <w:lang w:val="fr-FR"/>
              </w:rPr>
            </w:pPr>
            <w:r w:rsidRPr="00047D57">
              <w:rPr>
                <w:rFonts w:eastAsia="Trebuchet MS"/>
                <w:color w:val="000000"/>
                <w:lang w:val="fr-FR"/>
              </w:rPr>
              <w:t>Signature</w:t>
            </w:r>
          </w:p>
        </w:tc>
      </w:tr>
      <w:tr w:rsidR="00945521" w:rsidRPr="00047D57" w14:paraId="7B58C16D" w14:textId="77777777">
        <w:trPr>
          <w:trHeight w:val="328"/>
        </w:trPr>
        <w:tc>
          <w:tcPr>
            <w:tcW w:w="8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0230319" w14:textId="77777777" w:rsidR="00945521" w:rsidRPr="00047D57" w:rsidRDefault="00166BFF" w:rsidP="00047D57">
            <w:pPr>
              <w:spacing w:before="80" w:after="20"/>
              <w:ind w:right="80"/>
              <w:rPr>
                <w:rFonts w:eastAsia="Trebuchet MS"/>
                <w:color w:val="000000"/>
                <w:lang w:val="fr-FR"/>
              </w:rPr>
            </w:pPr>
            <w:r w:rsidRPr="00047D57">
              <w:rPr>
                <w:rFonts w:eastAsia="Trebuchet MS"/>
                <w:color w:val="000000"/>
                <w:lang w:val="fr-FR"/>
              </w:rPr>
              <w:t>L'acte d'engagement (AE) et ses annexes</w:t>
            </w:r>
          </w:p>
        </w:tc>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3A3AC307" w14:textId="77777777" w:rsidR="00945521" w:rsidRPr="00047D57" w:rsidRDefault="00166BFF" w:rsidP="00047D57">
            <w:pPr>
              <w:spacing w:before="80" w:after="20"/>
              <w:ind w:right="80"/>
              <w:jc w:val="center"/>
              <w:rPr>
                <w:rFonts w:eastAsia="Trebuchet MS"/>
                <w:color w:val="000000"/>
                <w:lang w:val="fr-FR"/>
              </w:rPr>
            </w:pPr>
            <w:r w:rsidRPr="00047D57">
              <w:rPr>
                <w:rFonts w:eastAsia="Trebuchet MS"/>
                <w:color w:val="000000"/>
                <w:lang w:val="fr-FR"/>
              </w:rPr>
              <w:t>Non</w:t>
            </w:r>
          </w:p>
        </w:tc>
      </w:tr>
      <w:tr w:rsidR="00945521" w:rsidRPr="00047D57" w14:paraId="31E546C6" w14:textId="77777777">
        <w:trPr>
          <w:trHeight w:val="328"/>
        </w:trPr>
        <w:tc>
          <w:tcPr>
            <w:tcW w:w="8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140B80F" w14:textId="5C302DBF" w:rsidR="00945521" w:rsidRPr="00047D57" w:rsidRDefault="00166BFF" w:rsidP="00047D57">
            <w:pPr>
              <w:spacing w:before="80" w:after="20"/>
              <w:ind w:right="80"/>
              <w:rPr>
                <w:rFonts w:eastAsia="Trebuchet MS"/>
                <w:color w:val="000000"/>
                <w:lang w:val="fr-FR"/>
              </w:rPr>
            </w:pPr>
            <w:r w:rsidRPr="00047D57">
              <w:rPr>
                <w:rFonts w:eastAsia="Trebuchet MS"/>
                <w:color w:val="000000"/>
                <w:lang w:val="fr-FR"/>
              </w:rPr>
              <w:t>L</w:t>
            </w:r>
            <w:r w:rsidR="00CE7E77">
              <w:rPr>
                <w:rFonts w:eastAsia="Trebuchet MS"/>
                <w:color w:val="000000"/>
                <w:lang w:val="fr-FR"/>
              </w:rPr>
              <w:t xml:space="preserve">e BPU DPGF </w:t>
            </w:r>
          </w:p>
        </w:tc>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AE1C23C" w14:textId="77777777" w:rsidR="00945521" w:rsidRPr="00047D57" w:rsidRDefault="00166BFF" w:rsidP="00047D57">
            <w:pPr>
              <w:spacing w:before="80" w:after="20"/>
              <w:ind w:right="80"/>
              <w:jc w:val="center"/>
              <w:rPr>
                <w:rFonts w:eastAsia="Trebuchet MS"/>
                <w:color w:val="000000"/>
                <w:lang w:val="fr-FR"/>
              </w:rPr>
            </w:pPr>
            <w:r w:rsidRPr="00047D57">
              <w:rPr>
                <w:rFonts w:eastAsia="Trebuchet MS"/>
                <w:color w:val="000000"/>
                <w:lang w:val="fr-FR"/>
              </w:rPr>
              <w:t>Non</w:t>
            </w:r>
          </w:p>
        </w:tc>
      </w:tr>
      <w:tr w:rsidR="00945521" w:rsidRPr="00047D57" w14:paraId="25C73C90" w14:textId="77777777">
        <w:trPr>
          <w:trHeight w:val="400"/>
        </w:trPr>
        <w:tc>
          <w:tcPr>
            <w:tcW w:w="8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43D8EA24" w14:textId="778FF2A7" w:rsidR="00587A0E" w:rsidRPr="00047D57" w:rsidRDefault="00166BFF" w:rsidP="004B500F">
            <w:pPr>
              <w:ind w:right="80"/>
              <w:rPr>
                <w:rFonts w:eastAsia="Trebuchet MS"/>
                <w:color w:val="000000"/>
                <w:lang w:val="fr-FR"/>
              </w:rPr>
            </w:pPr>
            <w:r w:rsidRPr="00047D57">
              <w:rPr>
                <w:rFonts w:eastAsia="Trebuchet MS"/>
                <w:color w:val="000000"/>
                <w:lang w:val="fr-FR"/>
              </w:rPr>
              <w:t>Le mémoire justificatif des dispositions que l'entreprise se propose d'adopter pour l'exécution du contrat</w:t>
            </w:r>
            <w:r w:rsidR="00587A0E">
              <w:rPr>
                <w:rFonts w:eastAsia="Trebuchet MS"/>
                <w:color w:val="000000"/>
                <w:lang w:val="fr-FR"/>
              </w:rPr>
              <w:t> </w:t>
            </w:r>
          </w:p>
        </w:tc>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739B3EDB" w14:textId="77777777" w:rsidR="00945521" w:rsidRPr="00047D57" w:rsidRDefault="00166BFF" w:rsidP="00047D57">
            <w:pPr>
              <w:spacing w:before="80" w:after="20"/>
              <w:ind w:right="80"/>
              <w:jc w:val="center"/>
              <w:rPr>
                <w:rFonts w:eastAsia="Trebuchet MS"/>
                <w:color w:val="000000"/>
                <w:lang w:val="fr-FR"/>
              </w:rPr>
            </w:pPr>
            <w:r w:rsidRPr="00047D57">
              <w:rPr>
                <w:rFonts w:eastAsia="Trebuchet MS"/>
                <w:color w:val="000000"/>
                <w:lang w:val="fr-FR"/>
              </w:rPr>
              <w:t>Non</w:t>
            </w:r>
          </w:p>
        </w:tc>
      </w:tr>
      <w:tr w:rsidR="00945521" w:rsidRPr="00047D57" w14:paraId="1C2590CF" w14:textId="77777777">
        <w:trPr>
          <w:trHeight w:val="328"/>
        </w:trPr>
        <w:tc>
          <w:tcPr>
            <w:tcW w:w="8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76B3474" w14:textId="77777777" w:rsidR="00945521" w:rsidRPr="00047D57" w:rsidRDefault="00166BFF" w:rsidP="00047D57">
            <w:pPr>
              <w:spacing w:before="80" w:after="20"/>
              <w:ind w:right="80"/>
              <w:rPr>
                <w:rFonts w:eastAsia="Trebuchet MS"/>
                <w:color w:val="000000"/>
                <w:lang w:val="fr-FR"/>
              </w:rPr>
            </w:pPr>
            <w:r w:rsidRPr="00047D57">
              <w:rPr>
                <w:rFonts w:eastAsia="Trebuchet MS"/>
                <w:color w:val="000000"/>
                <w:lang w:val="fr-FR"/>
              </w:rPr>
              <w:t>L'attestation de visite</w:t>
            </w:r>
          </w:p>
        </w:tc>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16C845AC" w14:textId="77777777" w:rsidR="00945521" w:rsidRPr="00047D57" w:rsidRDefault="00166BFF" w:rsidP="00047D57">
            <w:pPr>
              <w:spacing w:before="80" w:after="20"/>
              <w:ind w:right="80"/>
              <w:jc w:val="center"/>
              <w:rPr>
                <w:rFonts w:eastAsia="Trebuchet MS"/>
                <w:color w:val="000000"/>
                <w:lang w:val="fr-FR"/>
              </w:rPr>
            </w:pPr>
            <w:r w:rsidRPr="00047D57">
              <w:rPr>
                <w:rFonts w:eastAsia="Trebuchet MS"/>
                <w:color w:val="000000"/>
                <w:lang w:val="fr-FR"/>
              </w:rPr>
              <w:t>Non</w:t>
            </w:r>
          </w:p>
        </w:tc>
      </w:tr>
      <w:tr w:rsidR="00945521" w:rsidRPr="00047D57" w14:paraId="497B9238" w14:textId="77777777">
        <w:trPr>
          <w:trHeight w:val="328"/>
        </w:trPr>
        <w:tc>
          <w:tcPr>
            <w:tcW w:w="8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83106F3" w14:textId="77777777" w:rsidR="00945521" w:rsidRPr="00047D57" w:rsidRDefault="00166BFF" w:rsidP="00047D57">
            <w:pPr>
              <w:spacing w:before="80" w:after="20"/>
              <w:ind w:right="80"/>
              <w:rPr>
                <w:rFonts w:eastAsia="Trebuchet MS"/>
                <w:color w:val="000000"/>
                <w:lang w:val="fr-FR"/>
              </w:rPr>
            </w:pPr>
            <w:r w:rsidRPr="00047D57">
              <w:rPr>
                <w:rFonts w:eastAsia="Trebuchet MS"/>
                <w:color w:val="000000"/>
                <w:lang w:val="fr-FR"/>
              </w:rPr>
              <w:t>Les fiches techniques correspondant aux produits et prestations proposés par le candidat</w:t>
            </w:r>
          </w:p>
        </w:tc>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3BE4897F" w14:textId="77777777" w:rsidR="00945521" w:rsidRPr="00047D57" w:rsidRDefault="00166BFF" w:rsidP="00047D57">
            <w:pPr>
              <w:spacing w:before="80" w:after="20"/>
              <w:ind w:right="80"/>
              <w:jc w:val="center"/>
              <w:rPr>
                <w:rFonts w:eastAsia="Trebuchet MS"/>
                <w:color w:val="000000"/>
                <w:lang w:val="fr-FR"/>
              </w:rPr>
            </w:pPr>
            <w:r w:rsidRPr="00047D57">
              <w:rPr>
                <w:rFonts w:eastAsia="Trebuchet MS"/>
                <w:color w:val="000000"/>
                <w:lang w:val="fr-FR"/>
              </w:rPr>
              <w:t>Non</w:t>
            </w:r>
          </w:p>
        </w:tc>
      </w:tr>
    </w:tbl>
    <w:p w14:paraId="7EAD2DA9" w14:textId="77777777" w:rsidR="00945521" w:rsidRPr="00047D57" w:rsidRDefault="00166BFF" w:rsidP="00047D57">
      <w:pPr>
        <w:spacing w:after="20"/>
      </w:pPr>
      <w:r w:rsidRPr="00047D57">
        <w:lastRenderedPageBreak/>
        <w:t xml:space="preserve"> </w:t>
      </w:r>
    </w:p>
    <w:p w14:paraId="54BD9D3C" w14:textId="77777777" w:rsidR="00945521"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L'offre, qu'elle soit présentée par une seule entreprise ou par un groupement, devra indiquer tous les sous-traitants connus lors de son dépôt. Elle devra également indiquer les prestations dont la sous-traitance est envisagée, la dénomination et la qualité des sous-traitants.</w:t>
      </w:r>
    </w:p>
    <w:p w14:paraId="7ACD35F0" w14:textId="77777777" w:rsidR="00FD7825" w:rsidRPr="00FD7825" w:rsidRDefault="00FD7825" w:rsidP="00FD7825">
      <w:pPr>
        <w:rPr>
          <w:lang w:val="fr-FR"/>
        </w:rPr>
      </w:pPr>
    </w:p>
    <w:p w14:paraId="0945F5EB" w14:textId="77777777"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70" w:name="ArtL2_RC-2-A6.9"/>
      <w:bookmarkStart w:id="71" w:name="_Toc256000026"/>
      <w:bookmarkStart w:id="72" w:name="_Toc202794710"/>
      <w:bookmarkEnd w:id="70"/>
      <w:r w:rsidRPr="00047D57">
        <w:rPr>
          <w:rFonts w:ascii="Times New Roman" w:eastAsia="Trebuchet MS" w:hAnsi="Times New Roman" w:cs="Times New Roman"/>
          <w:i w:val="0"/>
          <w:color w:val="000000"/>
          <w:sz w:val="24"/>
          <w:szCs w:val="24"/>
          <w:lang w:val="fr-FR"/>
        </w:rPr>
        <w:t>6.2 - Visites sur site</w:t>
      </w:r>
      <w:bookmarkEnd w:id="71"/>
      <w:bookmarkEnd w:id="72"/>
    </w:p>
    <w:p w14:paraId="5BF7FA28" w14:textId="3E6C03D6" w:rsidR="00945521"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xml:space="preserve">Une visite sur site est </w:t>
      </w:r>
      <w:r w:rsidR="003A6C93">
        <w:rPr>
          <w:rFonts w:ascii="Times New Roman" w:hAnsi="Times New Roman" w:cs="Times New Roman"/>
          <w:color w:val="000000"/>
          <w:sz w:val="36"/>
          <w:szCs w:val="36"/>
          <w:lang w:val="fr-FR"/>
        </w:rPr>
        <w:t xml:space="preserve">OBLIGATOIRE. Les candidats n’ayant pas effectué la visite verront leur offre déclarée </w:t>
      </w:r>
      <w:r w:rsidR="00A07734">
        <w:rPr>
          <w:rFonts w:ascii="Times New Roman" w:hAnsi="Times New Roman" w:cs="Times New Roman"/>
          <w:color w:val="000000"/>
          <w:sz w:val="36"/>
          <w:szCs w:val="36"/>
          <w:lang w:val="fr-FR"/>
        </w:rPr>
        <w:t>irrégulière</w:t>
      </w:r>
      <w:r w:rsidRPr="00047D57">
        <w:rPr>
          <w:rFonts w:ascii="Times New Roman" w:hAnsi="Times New Roman" w:cs="Times New Roman"/>
          <w:color w:val="000000"/>
          <w:sz w:val="24"/>
          <w:lang w:val="fr-FR"/>
        </w:rPr>
        <w:t xml:space="preserve"> </w:t>
      </w:r>
    </w:p>
    <w:p w14:paraId="5344BCCD"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0F0BF05F"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Les conditions de visites sont les suivantes :</w:t>
      </w:r>
    </w:p>
    <w:p w14:paraId="58113591" w14:textId="77777777" w:rsidR="00945521" w:rsidRPr="00812780" w:rsidRDefault="00166BFF" w:rsidP="00812780">
      <w:pPr>
        <w:pStyle w:val="ParagrapheIndent2"/>
        <w:pBdr>
          <w:top w:val="single" w:sz="4" w:space="1" w:color="auto"/>
          <w:left w:val="single" w:sz="4" w:space="4" w:color="auto"/>
          <w:bottom w:val="single" w:sz="4" w:space="1" w:color="auto"/>
          <w:right w:val="single" w:sz="4" w:space="4" w:color="auto"/>
        </w:pBdr>
        <w:jc w:val="center"/>
        <w:rPr>
          <w:rFonts w:ascii="Times New Roman" w:hAnsi="Times New Roman" w:cs="Times New Roman"/>
          <w:color w:val="000000"/>
          <w:sz w:val="44"/>
          <w:szCs w:val="44"/>
          <w:highlight w:val="yellow"/>
          <w:lang w:val="fr-FR"/>
        </w:rPr>
      </w:pPr>
      <w:r w:rsidRPr="00812780">
        <w:rPr>
          <w:rFonts w:ascii="Times New Roman" w:hAnsi="Times New Roman" w:cs="Times New Roman"/>
          <w:color w:val="000000"/>
          <w:sz w:val="44"/>
          <w:szCs w:val="44"/>
          <w:highlight w:val="yellow"/>
          <w:lang w:val="fr-FR"/>
        </w:rPr>
        <w:t>Les visites seront organisées</w:t>
      </w:r>
    </w:p>
    <w:p w14:paraId="0FA235D9" w14:textId="1FB210DE" w:rsidR="00FD4C2D" w:rsidRPr="00812780" w:rsidRDefault="00166BFF" w:rsidP="00812780">
      <w:pPr>
        <w:pStyle w:val="ParagrapheIndent2"/>
        <w:pBdr>
          <w:top w:val="single" w:sz="4" w:space="1" w:color="auto"/>
          <w:left w:val="single" w:sz="4" w:space="4" w:color="auto"/>
          <w:bottom w:val="single" w:sz="4" w:space="1" w:color="auto"/>
          <w:right w:val="single" w:sz="4" w:space="4" w:color="auto"/>
        </w:pBdr>
        <w:jc w:val="center"/>
        <w:rPr>
          <w:rFonts w:ascii="Times New Roman" w:hAnsi="Times New Roman" w:cs="Times New Roman"/>
          <w:color w:val="000000"/>
          <w:sz w:val="44"/>
          <w:szCs w:val="44"/>
          <w:highlight w:val="yellow"/>
          <w:lang w:val="fr-FR"/>
        </w:rPr>
      </w:pPr>
      <w:r w:rsidRPr="00812780">
        <w:rPr>
          <w:rFonts w:ascii="Times New Roman" w:hAnsi="Times New Roman" w:cs="Times New Roman"/>
          <w:color w:val="000000"/>
          <w:sz w:val="44"/>
          <w:szCs w:val="44"/>
          <w:highlight w:val="yellow"/>
          <w:lang w:val="fr-FR"/>
        </w:rPr>
        <w:t xml:space="preserve">le </w:t>
      </w:r>
      <w:r w:rsidR="00812780" w:rsidRPr="00812780">
        <w:rPr>
          <w:rFonts w:ascii="Times New Roman" w:hAnsi="Times New Roman" w:cs="Times New Roman"/>
          <w:color w:val="000000"/>
          <w:sz w:val="44"/>
          <w:szCs w:val="44"/>
          <w:highlight w:val="yellow"/>
          <w:lang w:val="fr-FR"/>
        </w:rPr>
        <w:t>JEUDI 1</w:t>
      </w:r>
      <w:r w:rsidR="002B1B96">
        <w:rPr>
          <w:rFonts w:ascii="Times New Roman" w:hAnsi="Times New Roman" w:cs="Times New Roman"/>
          <w:color w:val="000000"/>
          <w:sz w:val="44"/>
          <w:szCs w:val="44"/>
          <w:highlight w:val="yellow"/>
          <w:lang w:val="fr-FR"/>
        </w:rPr>
        <w:t>8</w:t>
      </w:r>
      <w:r w:rsidR="00812780" w:rsidRPr="00812780">
        <w:rPr>
          <w:rFonts w:ascii="Times New Roman" w:hAnsi="Times New Roman" w:cs="Times New Roman"/>
          <w:color w:val="000000"/>
          <w:sz w:val="44"/>
          <w:szCs w:val="44"/>
          <w:highlight w:val="yellow"/>
          <w:lang w:val="fr-FR"/>
        </w:rPr>
        <w:t xml:space="preserve"> JUIN 2026 </w:t>
      </w:r>
      <w:r w:rsidRPr="00812780">
        <w:rPr>
          <w:rFonts w:ascii="Times New Roman" w:hAnsi="Times New Roman" w:cs="Times New Roman"/>
          <w:color w:val="000000"/>
          <w:sz w:val="44"/>
          <w:szCs w:val="44"/>
          <w:highlight w:val="yellow"/>
          <w:lang w:val="fr-FR"/>
        </w:rPr>
        <w:t>de 1</w:t>
      </w:r>
      <w:r w:rsidR="001C466F" w:rsidRPr="00812780">
        <w:rPr>
          <w:rFonts w:ascii="Times New Roman" w:hAnsi="Times New Roman" w:cs="Times New Roman"/>
          <w:color w:val="000000"/>
          <w:sz w:val="44"/>
          <w:szCs w:val="44"/>
          <w:highlight w:val="yellow"/>
          <w:lang w:val="fr-FR"/>
        </w:rPr>
        <w:t>0</w:t>
      </w:r>
      <w:r w:rsidRPr="00812780">
        <w:rPr>
          <w:rFonts w:ascii="Times New Roman" w:hAnsi="Times New Roman" w:cs="Times New Roman"/>
          <w:color w:val="000000"/>
          <w:sz w:val="44"/>
          <w:szCs w:val="44"/>
          <w:highlight w:val="yellow"/>
          <w:lang w:val="fr-FR"/>
        </w:rPr>
        <w:t>h à 1</w:t>
      </w:r>
      <w:r w:rsidR="001C466F" w:rsidRPr="00812780">
        <w:rPr>
          <w:rFonts w:ascii="Times New Roman" w:hAnsi="Times New Roman" w:cs="Times New Roman"/>
          <w:color w:val="000000"/>
          <w:sz w:val="44"/>
          <w:szCs w:val="44"/>
          <w:highlight w:val="yellow"/>
          <w:lang w:val="fr-FR"/>
        </w:rPr>
        <w:t>2</w:t>
      </w:r>
      <w:r w:rsidRPr="00812780">
        <w:rPr>
          <w:rFonts w:ascii="Times New Roman" w:hAnsi="Times New Roman" w:cs="Times New Roman"/>
          <w:color w:val="000000"/>
          <w:sz w:val="44"/>
          <w:szCs w:val="44"/>
          <w:highlight w:val="yellow"/>
          <w:lang w:val="fr-FR"/>
        </w:rPr>
        <w:t xml:space="preserve">h Rdv à </w:t>
      </w:r>
      <w:r w:rsidR="001C466F" w:rsidRPr="00812780">
        <w:rPr>
          <w:rFonts w:ascii="Times New Roman" w:hAnsi="Times New Roman" w:cs="Times New Roman"/>
          <w:color w:val="000000"/>
          <w:sz w:val="44"/>
          <w:szCs w:val="44"/>
          <w:highlight w:val="yellow"/>
          <w:lang w:val="fr-FR"/>
        </w:rPr>
        <w:t>9</w:t>
      </w:r>
      <w:r w:rsidRPr="00812780">
        <w:rPr>
          <w:rFonts w:ascii="Times New Roman" w:hAnsi="Times New Roman" w:cs="Times New Roman"/>
          <w:color w:val="000000"/>
          <w:sz w:val="44"/>
          <w:szCs w:val="44"/>
          <w:highlight w:val="yellow"/>
          <w:lang w:val="fr-FR"/>
        </w:rPr>
        <w:t>h</w:t>
      </w:r>
      <w:r w:rsidR="001C466F" w:rsidRPr="00812780">
        <w:rPr>
          <w:rFonts w:ascii="Times New Roman" w:hAnsi="Times New Roman" w:cs="Times New Roman"/>
          <w:color w:val="000000"/>
          <w:sz w:val="44"/>
          <w:szCs w:val="44"/>
          <w:highlight w:val="yellow"/>
          <w:lang w:val="fr-FR"/>
        </w:rPr>
        <w:t>45</w:t>
      </w:r>
    </w:p>
    <w:p w14:paraId="2740D957" w14:textId="10665234" w:rsidR="00945521" w:rsidRPr="00812780" w:rsidRDefault="005E3974" w:rsidP="00812780">
      <w:pPr>
        <w:pStyle w:val="ParagrapheIndent2"/>
        <w:pBdr>
          <w:top w:val="single" w:sz="4" w:space="1" w:color="auto"/>
          <w:left w:val="single" w:sz="4" w:space="4" w:color="auto"/>
          <w:bottom w:val="single" w:sz="4" w:space="1" w:color="auto"/>
          <w:right w:val="single" w:sz="4" w:space="4" w:color="auto"/>
        </w:pBdr>
        <w:jc w:val="center"/>
        <w:rPr>
          <w:rFonts w:ascii="Times New Roman" w:hAnsi="Times New Roman" w:cs="Times New Roman"/>
          <w:color w:val="000000"/>
          <w:sz w:val="44"/>
          <w:szCs w:val="44"/>
          <w:lang w:val="fr-FR"/>
        </w:rPr>
      </w:pPr>
      <w:r w:rsidRPr="00812780">
        <w:rPr>
          <w:rFonts w:ascii="Times New Roman" w:hAnsi="Times New Roman" w:cs="Times New Roman"/>
          <w:color w:val="000000"/>
          <w:sz w:val="44"/>
          <w:szCs w:val="44"/>
          <w:highlight w:val="yellow"/>
          <w:lang w:val="fr-FR"/>
        </w:rPr>
        <w:t>ou l’</w:t>
      </w:r>
      <w:r w:rsidR="00FD4C2D" w:rsidRPr="00812780">
        <w:rPr>
          <w:rFonts w:ascii="Times New Roman" w:hAnsi="Times New Roman" w:cs="Times New Roman"/>
          <w:color w:val="000000"/>
          <w:sz w:val="44"/>
          <w:szCs w:val="44"/>
          <w:highlight w:val="yellow"/>
          <w:lang w:val="fr-FR"/>
        </w:rPr>
        <w:t>après-midi</w:t>
      </w:r>
      <w:r w:rsidRPr="00812780">
        <w:rPr>
          <w:rFonts w:ascii="Times New Roman" w:hAnsi="Times New Roman" w:cs="Times New Roman"/>
          <w:color w:val="000000"/>
          <w:sz w:val="44"/>
          <w:szCs w:val="44"/>
          <w:highlight w:val="yellow"/>
          <w:lang w:val="fr-FR"/>
        </w:rPr>
        <w:t xml:space="preserve"> de 1</w:t>
      </w:r>
      <w:r w:rsidR="00FD4C2D" w:rsidRPr="00812780">
        <w:rPr>
          <w:rFonts w:ascii="Times New Roman" w:hAnsi="Times New Roman" w:cs="Times New Roman"/>
          <w:color w:val="000000"/>
          <w:sz w:val="44"/>
          <w:szCs w:val="44"/>
          <w:highlight w:val="yellow"/>
          <w:lang w:val="fr-FR"/>
        </w:rPr>
        <w:t>3</w:t>
      </w:r>
      <w:r w:rsidRPr="00812780">
        <w:rPr>
          <w:rFonts w:ascii="Times New Roman" w:hAnsi="Times New Roman" w:cs="Times New Roman"/>
          <w:color w:val="000000"/>
          <w:sz w:val="44"/>
          <w:szCs w:val="44"/>
          <w:highlight w:val="yellow"/>
          <w:lang w:val="fr-FR"/>
        </w:rPr>
        <w:t>h</w:t>
      </w:r>
      <w:r w:rsidR="00FD4C2D" w:rsidRPr="00812780">
        <w:rPr>
          <w:rFonts w:ascii="Times New Roman" w:hAnsi="Times New Roman" w:cs="Times New Roman"/>
          <w:color w:val="000000"/>
          <w:sz w:val="44"/>
          <w:szCs w:val="44"/>
          <w:highlight w:val="yellow"/>
          <w:lang w:val="fr-FR"/>
        </w:rPr>
        <w:t>3</w:t>
      </w:r>
      <w:r w:rsidRPr="00812780">
        <w:rPr>
          <w:rFonts w:ascii="Times New Roman" w:hAnsi="Times New Roman" w:cs="Times New Roman"/>
          <w:color w:val="000000"/>
          <w:sz w:val="44"/>
          <w:szCs w:val="44"/>
          <w:highlight w:val="yellow"/>
          <w:lang w:val="fr-FR"/>
        </w:rPr>
        <w:t xml:space="preserve">0 à </w:t>
      </w:r>
      <w:r w:rsidR="00FD4C2D" w:rsidRPr="00812780">
        <w:rPr>
          <w:rFonts w:ascii="Times New Roman" w:hAnsi="Times New Roman" w:cs="Times New Roman"/>
          <w:color w:val="000000"/>
          <w:sz w:val="44"/>
          <w:szCs w:val="44"/>
          <w:highlight w:val="yellow"/>
          <w:lang w:val="fr-FR"/>
        </w:rPr>
        <w:t xml:space="preserve">15h30 Rdv à </w:t>
      </w:r>
      <w:r w:rsidR="009D4606" w:rsidRPr="00812780">
        <w:rPr>
          <w:rFonts w:ascii="Times New Roman" w:hAnsi="Times New Roman" w:cs="Times New Roman"/>
          <w:color w:val="000000"/>
          <w:sz w:val="44"/>
          <w:szCs w:val="44"/>
          <w:highlight w:val="yellow"/>
          <w:lang w:val="fr-FR"/>
        </w:rPr>
        <w:t>13h15</w:t>
      </w:r>
    </w:p>
    <w:p w14:paraId="62E1E23A" w14:textId="77777777" w:rsidR="00901A4F" w:rsidRPr="00901A4F" w:rsidRDefault="00901A4F" w:rsidP="00901A4F">
      <w:pPr>
        <w:rPr>
          <w:lang w:val="fr-FR"/>
        </w:rPr>
      </w:pPr>
    </w:p>
    <w:p w14:paraId="79643E43" w14:textId="77CB84FF" w:rsidR="00901A4F" w:rsidRPr="00901A4F" w:rsidRDefault="00901A4F" w:rsidP="00901A4F">
      <w:pPr>
        <w:rPr>
          <w:lang w:val="fr-FR"/>
        </w:rPr>
      </w:pPr>
    </w:p>
    <w:p w14:paraId="5EE1BDF0" w14:textId="6EE3A430" w:rsidR="00945521" w:rsidRPr="00812780" w:rsidRDefault="00166BFF" w:rsidP="00047D57">
      <w:pPr>
        <w:pStyle w:val="ParagrapheIndent2"/>
        <w:pBdr>
          <w:top w:val="single" w:sz="4" w:space="1" w:color="auto"/>
          <w:left w:val="single" w:sz="4" w:space="4" w:color="auto"/>
          <w:bottom w:val="single" w:sz="4" w:space="1" w:color="auto"/>
          <w:right w:val="single" w:sz="4" w:space="4" w:color="auto"/>
        </w:pBdr>
        <w:spacing w:after="240"/>
        <w:jc w:val="both"/>
        <w:rPr>
          <w:rFonts w:ascii="Times New Roman" w:hAnsi="Times New Roman" w:cs="Times New Roman"/>
          <w:color w:val="000000"/>
          <w:sz w:val="28"/>
          <w:szCs w:val="28"/>
          <w:lang w:val="fr-FR"/>
        </w:rPr>
      </w:pPr>
      <w:r w:rsidRPr="00812780">
        <w:rPr>
          <w:rFonts w:ascii="Times New Roman" w:hAnsi="Times New Roman" w:cs="Times New Roman"/>
          <w:color w:val="000000"/>
          <w:sz w:val="28"/>
          <w:szCs w:val="28"/>
          <w:lang w:val="fr-FR"/>
        </w:rPr>
        <w:t xml:space="preserve">Merci de signaler votre venue </w:t>
      </w:r>
      <w:r w:rsidR="00BE4103" w:rsidRPr="00812780">
        <w:rPr>
          <w:rFonts w:ascii="Times New Roman" w:hAnsi="Times New Roman" w:cs="Times New Roman"/>
          <w:color w:val="000000"/>
          <w:sz w:val="28"/>
          <w:szCs w:val="28"/>
          <w:lang w:val="fr-FR"/>
        </w:rPr>
        <w:t>auprès</w:t>
      </w:r>
      <w:r w:rsidRPr="00812780">
        <w:rPr>
          <w:rFonts w:ascii="Times New Roman" w:hAnsi="Times New Roman" w:cs="Times New Roman"/>
          <w:color w:val="000000"/>
          <w:sz w:val="28"/>
          <w:szCs w:val="28"/>
          <w:lang w:val="fr-FR"/>
        </w:rPr>
        <w:t xml:space="preserve"> de l'AMO à l'adresse mail suivante : </w:t>
      </w:r>
      <w:hyperlink r:id="rId30" w:history="1">
        <w:r w:rsidR="005D53BF" w:rsidRPr="00812780">
          <w:rPr>
            <w:rStyle w:val="Lienhypertexte"/>
            <w:rFonts w:ascii="Times New Roman" w:hAnsi="Times New Roman" w:cs="Times New Roman"/>
            <w:sz w:val="28"/>
            <w:szCs w:val="28"/>
            <w:lang w:val="fr-FR"/>
          </w:rPr>
          <w:t>contact@nrc-conseil.fr</w:t>
        </w:r>
      </w:hyperlink>
      <w:r w:rsidR="005D53BF" w:rsidRPr="00812780">
        <w:rPr>
          <w:rFonts w:ascii="Times New Roman" w:hAnsi="Times New Roman" w:cs="Times New Roman"/>
          <w:color w:val="000000"/>
          <w:sz w:val="28"/>
          <w:szCs w:val="28"/>
          <w:lang w:val="fr-FR"/>
        </w:rPr>
        <w:t xml:space="preserve"> </w:t>
      </w:r>
    </w:p>
    <w:p w14:paraId="15408186" w14:textId="77777777" w:rsidR="00945521" w:rsidRPr="00047D57" w:rsidRDefault="00166BFF" w:rsidP="00BE4103">
      <w:pPr>
        <w:pStyle w:val="Titre1"/>
        <w:shd w:val="clear" w:color="auto" w:fill="1F497D" w:themeFill="text2"/>
        <w:rPr>
          <w:rFonts w:ascii="Times New Roman" w:eastAsia="Trebuchet MS" w:hAnsi="Times New Roman" w:cs="Times New Roman"/>
          <w:color w:val="FFFFFF"/>
          <w:sz w:val="24"/>
          <w:szCs w:val="24"/>
          <w:lang w:val="fr-FR"/>
        </w:rPr>
      </w:pPr>
      <w:bookmarkStart w:id="73" w:name="ArtL1_RC-2-A7"/>
      <w:bookmarkStart w:id="74" w:name="_Toc256000027"/>
      <w:bookmarkStart w:id="75" w:name="_Toc202794711"/>
      <w:bookmarkEnd w:id="73"/>
      <w:r w:rsidRPr="00047D57">
        <w:rPr>
          <w:rFonts w:ascii="Times New Roman" w:eastAsia="Trebuchet MS" w:hAnsi="Times New Roman" w:cs="Times New Roman"/>
          <w:color w:val="FFFFFF"/>
          <w:sz w:val="24"/>
          <w:szCs w:val="24"/>
          <w:lang w:val="fr-FR"/>
        </w:rPr>
        <w:t>7 - Conditions d'envoi ou de remise des plis</w:t>
      </w:r>
      <w:bookmarkEnd w:id="74"/>
      <w:bookmarkEnd w:id="75"/>
    </w:p>
    <w:p w14:paraId="66B5A348" w14:textId="77777777" w:rsidR="00945521" w:rsidRPr="00047D57" w:rsidRDefault="00166BFF" w:rsidP="00047D57">
      <w:pPr>
        <w:rPr>
          <w:lang w:val="fr-FR"/>
        </w:rPr>
      </w:pPr>
      <w:r w:rsidRPr="00047D57">
        <w:rPr>
          <w:lang w:val="fr-FR"/>
        </w:rPr>
        <w:t xml:space="preserve"> </w:t>
      </w:r>
    </w:p>
    <w:p w14:paraId="6145E46F" w14:textId="77777777" w:rsidR="00945521" w:rsidRPr="00047D57" w:rsidRDefault="00166BFF" w:rsidP="00047D57">
      <w:pPr>
        <w:pStyle w:val="ParagrapheIndent1"/>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Les plis devront parvenir à destination avant la date et l'heure limites de réception des offres indiquées sur la page de garde du présent document.</w:t>
      </w:r>
    </w:p>
    <w:p w14:paraId="51596A03" w14:textId="77777777"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76" w:name="ArtL2_RC-2-A7.4"/>
      <w:bookmarkStart w:id="77" w:name="_Toc256000028"/>
      <w:bookmarkStart w:id="78" w:name="_Toc202794712"/>
      <w:bookmarkEnd w:id="76"/>
      <w:r w:rsidRPr="00047D57">
        <w:rPr>
          <w:rFonts w:ascii="Times New Roman" w:eastAsia="Trebuchet MS" w:hAnsi="Times New Roman" w:cs="Times New Roman"/>
          <w:i w:val="0"/>
          <w:color w:val="000000"/>
          <w:sz w:val="24"/>
          <w:szCs w:val="24"/>
          <w:lang w:val="fr-FR"/>
        </w:rPr>
        <w:t>7.1 - Transmission électronique</w:t>
      </w:r>
      <w:bookmarkEnd w:id="77"/>
      <w:bookmarkEnd w:id="78"/>
    </w:p>
    <w:p w14:paraId="6E44E04F" w14:textId="469A091D" w:rsidR="00945521"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xml:space="preserve">La transmission des documents par voie électronique est effectuée sur le profil d'acheteur du pouvoir adjudicateur, à l'adresse URL suivante : </w:t>
      </w:r>
      <w:hyperlink r:id="rId31" w:history="1">
        <w:r w:rsidR="00047D57" w:rsidRPr="00E57295">
          <w:rPr>
            <w:rStyle w:val="Lienhypertexte"/>
            <w:rFonts w:ascii="Times New Roman" w:hAnsi="Times New Roman" w:cs="Times New Roman"/>
            <w:sz w:val="24"/>
            <w:lang w:val="fr-FR"/>
          </w:rPr>
          <w:t>https://www.marches-publics.gouv.fr</w:t>
        </w:r>
      </w:hyperlink>
    </w:p>
    <w:p w14:paraId="3002B287"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7287A507"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Le choix du mode de transmission est global et irréversible. Les candidats doivent appliquer le même mode de transmission à l'ensemble des documents transmis au pouvoir adjudicateur.</w:t>
      </w:r>
    </w:p>
    <w:p w14:paraId="58D30264"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Le pli doit contenir deux dossiers distincts comportant respectivement les pièces de la candidature et les pièces de l'offre définies au présent règlement de la consultation.</w:t>
      </w:r>
    </w:p>
    <w:p w14:paraId="320F921E"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264DC9B7" w14:textId="5AF09093"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xml:space="preserve">Chaque transmission fera l'objet d'une date certaine de réception et d'un accusé de réception électronique. A ce titre, le fuseau horaire de référence est celui de (GMT+01:00) Paris, Bruxelles, Copenhague, Madrid. Le pli sera considéré « hors délai » si le téléchargement se termine après la date et l'heure limites de réception des </w:t>
      </w:r>
      <w:r w:rsidR="001C466F" w:rsidRPr="00047D57">
        <w:rPr>
          <w:rFonts w:ascii="Times New Roman" w:hAnsi="Times New Roman" w:cs="Times New Roman"/>
          <w:color w:val="000000"/>
          <w:sz w:val="24"/>
          <w:lang w:val="fr-FR"/>
        </w:rPr>
        <w:t>offres. Si</w:t>
      </w:r>
      <w:r w:rsidRPr="00047D57">
        <w:rPr>
          <w:rFonts w:ascii="Times New Roman" w:hAnsi="Times New Roman" w:cs="Times New Roman"/>
          <w:color w:val="000000"/>
          <w:sz w:val="24"/>
          <w:lang w:val="fr-FR"/>
        </w:rPr>
        <w:t xml:space="preserve"> plusieurs plis sont transmis successivement par le même candidat, </w:t>
      </w:r>
      <w:r w:rsidRPr="00047D57">
        <w:rPr>
          <w:rFonts w:ascii="Times New Roman" w:hAnsi="Times New Roman" w:cs="Times New Roman"/>
          <w:b/>
          <w:color w:val="000000"/>
          <w:sz w:val="24"/>
          <w:lang w:val="fr-FR"/>
        </w:rPr>
        <w:t>seul le dernier pli transmis dans le délai imparti est pris en compte par l'acheteur.</w:t>
      </w:r>
      <w:r w:rsidRPr="00047D57">
        <w:rPr>
          <w:rFonts w:ascii="Times New Roman" w:hAnsi="Times New Roman" w:cs="Times New Roman"/>
          <w:color w:val="000000"/>
          <w:sz w:val="24"/>
          <w:lang w:val="fr-FR"/>
        </w:rPr>
        <w:t xml:space="preserve"> Il doit par conséquent contenir l'ensemble des pièces exigées au titre de la présente consultation.</w:t>
      </w:r>
    </w:p>
    <w:p w14:paraId="11402E66"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Le pli peut être doublé d'une copie de sauvegarde transmise dans les délais impartis, sur support physique électronique (CD-ROM, DVD-ROM, clé usb) ou sur support papier. Cette copie doit être placée dans un pli portant la mention « copie de sauvegarde », ainsi que le nom du candidat et l'identification de la procédure concernée. Elle est ouverte dans les cas suivants :</w:t>
      </w:r>
    </w:p>
    <w:p w14:paraId="6640CC61" w14:textId="77777777" w:rsidR="00945521"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lastRenderedPageBreak/>
        <w:t>- lorsqu'un programme informatique malveillant est détecté dans le pli transmis par voie électronique ;</w:t>
      </w:r>
    </w:p>
    <w:p w14:paraId="1724D482" w14:textId="77777777" w:rsidR="001C466F" w:rsidRDefault="001C466F" w:rsidP="001C466F">
      <w:pPr>
        <w:rPr>
          <w:lang w:val="fr-FR"/>
        </w:rPr>
      </w:pPr>
    </w:p>
    <w:p w14:paraId="43F5C241" w14:textId="77777777" w:rsidR="001C466F" w:rsidRDefault="001C466F" w:rsidP="001C466F">
      <w:pPr>
        <w:rPr>
          <w:lang w:val="fr-FR"/>
        </w:rPr>
      </w:pPr>
    </w:p>
    <w:p w14:paraId="569BE46F" w14:textId="77777777" w:rsidR="001C466F" w:rsidRPr="001C466F" w:rsidRDefault="001C466F" w:rsidP="001C466F">
      <w:pPr>
        <w:rPr>
          <w:lang w:val="fr-FR"/>
        </w:rPr>
      </w:pPr>
    </w:p>
    <w:p w14:paraId="5EED9076"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lorsque le pli électronique est reçu de façon incomplète, hors délai ou n'a pu être ouvert, à condition que sa transmission ait commencé avant la clôture de la remise des plis.</w:t>
      </w:r>
    </w:p>
    <w:p w14:paraId="5ACBD5EF"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58DB0E36" w14:textId="77777777" w:rsidR="00945521" w:rsidRPr="00047D57" w:rsidRDefault="00166BFF" w:rsidP="00047D57">
      <w:pPr>
        <w:pStyle w:val="ParagrapheIndent2"/>
        <w:pBdr>
          <w:top w:val="single" w:sz="4" w:space="1" w:color="auto"/>
          <w:left w:val="single" w:sz="4" w:space="4" w:color="auto"/>
          <w:bottom w:val="single" w:sz="4" w:space="1" w:color="auto"/>
          <w:right w:val="single" w:sz="4" w:space="4" w:color="auto"/>
        </w:pBdr>
        <w:jc w:val="center"/>
        <w:rPr>
          <w:rFonts w:ascii="Times New Roman" w:hAnsi="Times New Roman" w:cs="Times New Roman"/>
          <w:color w:val="000000"/>
          <w:sz w:val="24"/>
          <w:lang w:val="fr-FR"/>
        </w:rPr>
      </w:pPr>
      <w:r w:rsidRPr="00047D57">
        <w:rPr>
          <w:rFonts w:ascii="Times New Roman" w:hAnsi="Times New Roman" w:cs="Times New Roman"/>
          <w:color w:val="000000"/>
          <w:sz w:val="24"/>
          <w:lang w:val="fr-FR"/>
        </w:rPr>
        <w:t>La copie de sauvegarde peut être transmise ou déposée à l'adresse suivante :</w:t>
      </w:r>
    </w:p>
    <w:p w14:paraId="66BD0608" w14:textId="77777777" w:rsidR="00945521" w:rsidRPr="00047D57" w:rsidRDefault="00166BFF" w:rsidP="00047D57">
      <w:pPr>
        <w:pStyle w:val="ParagrapheIndent2"/>
        <w:pBdr>
          <w:top w:val="single" w:sz="4" w:space="1" w:color="auto"/>
          <w:left w:val="single" w:sz="4" w:space="4" w:color="auto"/>
          <w:bottom w:val="single" w:sz="4" w:space="1" w:color="auto"/>
          <w:right w:val="single" w:sz="4" w:space="4" w:color="auto"/>
        </w:pBdr>
        <w:jc w:val="center"/>
        <w:rPr>
          <w:rFonts w:ascii="Times New Roman" w:hAnsi="Times New Roman" w:cs="Times New Roman"/>
          <w:color w:val="000000"/>
          <w:sz w:val="24"/>
          <w:lang w:val="fr-FR"/>
        </w:rPr>
      </w:pPr>
      <w:r w:rsidRPr="00047D57">
        <w:rPr>
          <w:rFonts w:ascii="Times New Roman" w:hAnsi="Times New Roman" w:cs="Times New Roman"/>
          <w:color w:val="000000"/>
          <w:sz w:val="24"/>
          <w:lang w:val="fr-FR"/>
        </w:rPr>
        <w:t>DRAC Occitanie</w:t>
      </w:r>
    </w:p>
    <w:p w14:paraId="38D1ECD1" w14:textId="5667BBE9" w:rsidR="00945521" w:rsidRPr="00047D57" w:rsidRDefault="00166BFF" w:rsidP="00047D57">
      <w:pPr>
        <w:pStyle w:val="ParagrapheIndent2"/>
        <w:pBdr>
          <w:top w:val="single" w:sz="4" w:space="1" w:color="auto"/>
          <w:left w:val="single" w:sz="4" w:space="4" w:color="auto"/>
          <w:bottom w:val="single" w:sz="4" w:space="1" w:color="auto"/>
          <w:right w:val="single" w:sz="4" w:space="4" w:color="auto"/>
        </w:pBdr>
        <w:jc w:val="center"/>
        <w:rPr>
          <w:rFonts w:ascii="Times New Roman" w:hAnsi="Times New Roman" w:cs="Times New Roman"/>
          <w:color w:val="000000"/>
          <w:sz w:val="24"/>
          <w:lang w:val="fr-FR"/>
        </w:rPr>
      </w:pPr>
      <w:r w:rsidRPr="00047D57">
        <w:rPr>
          <w:rFonts w:ascii="Times New Roman" w:hAnsi="Times New Roman" w:cs="Times New Roman"/>
          <w:color w:val="000000"/>
          <w:sz w:val="24"/>
          <w:lang w:val="fr-FR"/>
        </w:rPr>
        <w:t>5 rue Salle l'</w:t>
      </w:r>
      <w:r w:rsidR="00BE4103" w:rsidRPr="00047D57">
        <w:rPr>
          <w:rFonts w:ascii="Times New Roman" w:hAnsi="Times New Roman" w:cs="Times New Roman"/>
          <w:color w:val="000000"/>
          <w:sz w:val="24"/>
          <w:lang w:val="fr-FR"/>
        </w:rPr>
        <w:t>Evêque</w:t>
      </w:r>
    </w:p>
    <w:p w14:paraId="6876D52E" w14:textId="77777777" w:rsidR="00945521" w:rsidRPr="00047D57" w:rsidRDefault="00166BFF" w:rsidP="00047D57">
      <w:pPr>
        <w:pStyle w:val="ParagrapheIndent2"/>
        <w:pBdr>
          <w:top w:val="single" w:sz="4" w:space="1" w:color="auto"/>
          <w:left w:val="single" w:sz="4" w:space="4" w:color="auto"/>
          <w:bottom w:val="single" w:sz="4" w:space="1" w:color="auto"/>
          <w:right w:val="single" w:sz="4" w:space="4" w:color="auto"/>
        </w:pBdr>
        <w:jc w:val="center"/>
        <w:rPr>
          <w:rFonts w:ascii="Times New Roman" w:hAnsi="Times New Roman" w:cs="Times New Roman"/>
          <w:color w:val="000000"/>
          <w:sz w:val="24"/>
          <w:lang w:val="fr-FR"/>
        </w:rPr>
      </w:pPr>
      <w:r w:rsidRPr="00047D57">
        <w:rPr>
          <w:rFonts w:ascii="Times New Roman" w:hAnsi="Times New Roman" w:cs="Times New Roman"/>
          <w:color w:val="000000"/>
          <w:sz w:val="24"/>
          <w:lang w:val="fr-FR"/>
        </w:rPr>
        <w:t>34000 MONTPELLIER</w:t>
      </w:r>
    </w:p>
    <w:p w14:paraId="31DD3BF3" w14:textId="77777777" w:rsidR="00945521" w:rsidRPr="00047D57" w:rsidRDefault="00945521" w:rsidP="00047D57">
      <w:pPr>
        <w:pStyle w:val="ParagrapheIndent2"/>
        <w:spacing w:after="240"/>
        <w:jc w:val="both"/>
        <w:rPr>
          <w:rFonts w:ascii="Times New Roman" w:hAnsi="Times New Roman" w:cs="Times New Roman"/>
          <w:color w:val="000000"/>
          <w:sz w:val="24"/>
          <w:lang w:val="fr-FR"/>
        </w:rPr>
      </w:pPr>
    </w:p>
    <w:p w14:paraId="0F51A4E2"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La copie de sauvegarde peut également être transmise par voie dématérialisée, à l'adresse suivante :</w:t>
      </w:r>
    </w:p>
    <w:p w14:paraId="2A6EBA7B" w14:textId="45249230" w:rsidR="009B439E" w:rsidRDefault="009B439E" w:rsidP="00047D57">
      <w:pPr>
        <w:pStyle w:val="ParagrapheIndent2"/>
        <w:spacing w:after="240"/>
        <w:jc w:val="both"/>
        <w:rPr>
          <w:rFonts w:ascii="Times New Roman" w:hAnsi="Times New Roman" w:cs="Times New Roman"/>
          <w:color w:val="000000"/>
          <w:sz w:val="24"/>
          <w:lang w:val="fr-FR"/>
        </w:rPr>
      </w:pPr>
      <w:hyperlink r:id="rId32" w:history="1">
        <w:r w:rsidRPr="00C54D27">
          <w:rPr>
            <w:rStyle w:val="Lienhypertexte"/>
            <w:rFonts w:ascii="Times New Roman" w:hAnsi="Times New Roman" w:cs="Times New Roman"/>
            <w:sz w:val="24"/>
            <w:lang w:val="fr-FR"/>
          </w:rPr>
          <w:t>rene-daniel.lamothe@culture.gouv.fr</w:t>
        </w:r>
      </w:hyperlink>
    </w:p>
    <w:p w14:paraId="0DCBA4AA" w14:textId="20099390"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Aucun format électronique n'est préconisé pour la transmission des documents. Cependant, les fichiers devront être transmis dans des formats largement disponibles.</w:t>
      </w:r>
    </w:p>
    <w:p w14:paraId="5878C414"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La signature électronique des documents n'est pas exigée dans le cadre de cette consultation.</w:t>
      </w:r>
    </w:p>
    <w:p w14:paraId="2C07278E"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La signature électronique du contrat par l'attributaire n'est pas exigée dans le cadre de cette consultation.</w:t>
      </w:r>
    </w:p>
    <w:p w14:paraId="298548D5"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Après attribution, les candidats sont informés que l'offre électronique retenue sera transformée en offre papier, pour donner lieu à la signature manuscrite de l'accord-cadre par les parties.</w:t>
      </w:r>
    </w:p>
    <w:p w14:paraId="7947C979"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Les frais d'accès au réseau et de recours à la signature électronique sont à la charge des candidats.</w:t>
      </w:r>
    </w:p>
    <w:p w14:paraId="52092CB4"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4504D812" w14:textId="054EAD6F" w:rsidR="00945521" w:rsidRPr="00047D57" w:rsidRDefault="00945521" w:rsidP="00047D57">
      <w:pPr>
        <w:pStyle w:val="ParagrapheIndent2"/>
        <w:spacing w:after="240"/>
        <w:jc w:val="both"/>
        <w:rPr>
          <w:rFonts w:ascii="Times New Roman" w:hAnsi="Times New Roman" w:cs="Times New Roman"/>
          <w:color w:val="000000"/>
          <w:sz w:val="24"/>
          <w:lang w:val="fr-FR"/>
        </w:rPr>
      </w:pPr>
    </w:p>
    <w:tbl>
      <w:tblPr>
        <w:tblW w:w="0" w:type="auto"/>
        <w:tblInd w:w="500" w:type="dxa"/>
        <w:tblLayout w:type="fixed"/>
        <w:tblLook w:val="04A0" w:firstRow="1" w:lastRow="0" w:firstColumn="1" w:lastColumn="0" w:noHBand="0" w:noVBand="1"/>
      </w:tblPr>
      <w:tblGrid>
        <w:gridCol w:w="8600"/>
      </w:tblGrid>
      <w:tr w:rsidR="00945521" w:rsidRPr="00047D57" w14:paraId="3B046535" w14:textId="77777777">
        <w:trPr>
          <w:trHeight w:val="616"/>
        </w:trPr>
        <w:tc>
          <w:tcPr>
            <w:tcW w:w="8600" w:type="dxa"/>
            <w:tcBorders>
              <w:top w:val="single" w:sz="12" w:space="0" w:color="FD2456"/>
              <w:left w:val="single" w:sz="12" w:space="0" w:color="FD2456"/>
              <w:bottom w:val="single" w:sz="12" w:space="0" w:color="FD2456"/>
              <w:right w:val="single" w:sz="12" w:space="0" w:color="FD2456"/>
            </w:tcBorders>
            <w:tcMar>
              <w:top w:w="0" w:type="dxa"/>
              <w:left w:w="0" w:type="dxa"/>
              <w:bottom w:w="0" w:type="dxa"/>
              <w:right w:w="0" w:type="dxa"/>
            </w:tcMar>
          </w:tcPr>
          <w:tbl>
            <w:tblPr>
              <w:tblW w:w="0" w:type="auto"/>
              <w:tblInd w:w="200" w:type="dxa"/>
              <w:tblLayout w:type="fixed"/>
              <w:tblLook w:val="04A0" w:firstRow="1" w:lastRow="0" w:firstColumn="1" w:lastColumn="0" w:noHBand="0" w:noVBand="1"/>
            </w:tblPr>
            <w:tblGrid>
              <w:gridCol w:w="400"/>
              <w:gridCol w:w="300"/>
              <w:gridCol w:w="7300"/>
            </w:tblGrid>
            <w:tr w:rsidR="00945521" w:rsidRPr="005D474A" w14:paraId="03A58069" w14:textId="77777777">
              <w:trPr>
                <w:trHeight w:val="40"/>
              </w:trPr>
              <w:tc>
                <w:tcPr>
                  <w:tcW w:w="400" w:type="dxa"/>
                  <w:tcMar>
                    <w:top w:w="0" w:type="dxa"/>
                    <w:left w:w="0" w:type="dxa"/>
                    <w:bottom w:w="0" w:type="dxa"/>
                    <w:right w:w="0" w:type="dxa"/>
                  </w:tcMar>
                </w:tcPr>
                <w:p w14:paraId="65E20CD8" w14:textId="77777777" w:rsidR="00945521" w:rsidRPr="008C3521" w:rsidRDefault="00945521" w:rsidP="00047D57">
                  <w:pPr>
                    <w:rPr>
                      <w:lang w:val="fr-FR"/>
                    </w:rPr>
                  </w:pPr>
                </w:p>
              </w:tc>
              <w:tc>
                <w:tcPr>
                  <w:tcW w:w="300" w:type="dxa"/>
                  <w:tcMar>
                    <w:top w:w="0" w:type="dxa"/>
                    <w:left w:w="0" w:type="dxa"/>
                    <w:bottom w:w="0" w:type="dxa"/>
                    <w:right w:w="0" w:type="dxa"/>
                  </w:tcMar>
                </w:tcPr>
                <w:p w14:paraId="2C13A04C" w14:textId="77777777" w:rsidR="00945521" w:rsidRPr="008C3521" w:rsidRDefault="00945521" w:rsidP="00047D57">
                  <w:pPr>
                    <w:rPr>
                      <w:lang w:val="fr-FR"/>
                    </w:rPr>
                  </w:pPr>
                </w:p>
              </w:tc>
              <w:tc>
                <w:tcPr>
                  <w:tcW w:w="7300" w:type="dxa"/>
                  <w:vMerge w:val="restart"/>
                  <w:tcMar>
                    <w:top w:w="0" w:type="dxa"/>
                    <w:left w:w="0" w:type="dxa"/>
                    <w:bottom w:w="0" w:type="dxa"/>
                    <w:right w:w="0" w:type="dxa"/>
                  </w:tcMar>
                  <w:vAlign w:val="center"/>
                </w:tcPr>
                <w:p w14:paraId="07F957AF" w14:textId="77777777" w:rsidR="00945521" w:rsidRPr="00047D57" w:rsidRDefault="00166BFF" w:rsidP="00047D57">
                  <w:pPr>
                    <w:rPr>
                      <w:rFonts w:eastAsia="Trebuchet MS"/>
                      <w:b/>
                      <w:color w:val="000000"/>
                      <w:lang w:val="fr-FR"/>
                    </w:rPr>
                  </w:pPr>
                  <w:r w:rsidRPr="00047D57">
                    <w:rPr>
                      <w:rFonts w:eastAsia="Trebuchet MS"/>
                      <w:b/>
                      <w:color w:val="000000"/>
                      <w:lang w:val="fr-FR"/>
                    </w:rPr>
                    <w:t>Pensez à anticiper votre dépôt plusieurs heures avant l'heure limite</w:t>
                  </w:r>
                </w:p>
              </w:tc>
            </w:tr>
            <w:tr w:rsidR="00945521" w:rsidRPr="00047D57" w14:paraId="5042AC8B" w14:textId="77777777">
              <w:trPr>
                <w:trHeight w:val="385"/>
              </w:trPr>
              <w:tc>
                <w:tcPr>
                  <w:tcW w:w="400" w:type="dxa"/>
                  <w:tcMar>
                    <w:top w:w="0" w:type="dxa"/>
                    <w:left w:w="0" w:type="dxa"/>
                    <w:bottom w:w="0" w:type="dxa"/>
                    <w:right w:w="0" w:type="dxa"/>
                  </w:tcMar>
                </w:tcPr>
                <w:p w14:paraId="7F3BF995" w14:textId="2313CDB0" w:rsidR="00945521" w:rsidRPr="00047D57" w:rsidRDefault="00166BFF" w:rsidP="00047D57">
                  <w:r>
                    <w:rPr>
                      <w:noProof/>
                    </w:rPr>
                    <w:drawing>
                      <wp:inline distT="0" distB="0" distL="0" distR="0" wp14:anchorId="0BAA0241" wp14:editId="65D47831">
                        <wp:extent cx="257175" cy="257175"/>
                        <wp:effectExtent l="0" t="0" r="0" b="0"/>
                        <wp:docPr id="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p>
              </w:tc>
              <w:tc>
                <w:tcPr>
                  <w:tcW w:w="300" w:type="dxa"/>
                  <w:tcMar>
                    <w:top w:w="0" w:type="dxa"/>
                    <w:left w:w="0" w:type="dxa"/>
                    <w:bottom w:w="0" w:type="dxa"/>
                    <w:right w:w="0" w:type="dxa"/>
                  </w:tcMar>
                </w:tcPr>
                <w:p w14:paraId="3AE2C73C" w14:textId="77777777" w:rsidR="00945521" w:rsidRPr="00047D57" w:rsidRDefault="00945521" w:rsidP="00047D57"/>
              </w:tc>
              <w:tc>
                <w:tcPr>
                  <w:tcW w:w="7300" w:type="dxa"/>
                  <w:vMerge/>
                  <w:tcMar>
                    <w:top w:w="0" w:type="dxa"/>
                    <w:left w:w="0" w:type="dxa"/>
                    <w:bottom w:w="0" w:type="dxa"/>
                    <w:right w:w="0" w:type="dxa"/>
                  </w:tcMar>
                </w:tcPr>
                <w:p w14:paraId="29021740" w14:textId="77777777" w:rsidR="00945521" w:rsidRPr="00047D57" w:rsidRDefault="00945521" w:rsidP="00047D57"/>
              </w:tc>
            </w:tr>
            <w:tr w:rsidR="00945521" w:rsidRPr="00047D57" w14:paraId="56D80020" w14:textId="77777777">
              <w:trPr>
                <w:trHeight w:val="45"/>
              </w:trPr>
              <w:tc>
                <w:tcPr>
                  <w:tcW w:w="400" w:type="dxa"/>
                  <w:tcMar>
                    <w:top w:w="0" w:type="dxa"/>
                    <w:left w:w="0" w:type="dxa"/>
                    <w:bottom w:w="0" w:type="dxa"/>
                    <w:right w:w="0" w:type="dxa"/>
                  </w:tcMar>
                </w:tcPr>
                <w:p w14:paraId="28E2367A" w14:textId="77777777" w:rsidR="00945521" w:rsidRPr="00047D57" w:rsidRDefault="00945521" w:rsidP="00047D57"/>
              </w:tc>
              <w:tc>
                <w:tcPr>
                  <w:tcW w:w="300" w:type="dxa"/>
                  <w:tcMar>
                    <w:top w:w="0" w:type="dxa"/>
                    <w:left w:w="0" w:type="dxa"/>
                    <w:bottom w:w="0" w:type="dxa"/>
                    <w:right w:w="0" w:type="dxa"/>
                  </w:tcMar>
                </w:tcPr>
                <w:p w14:paraId="0950A1F8" w14:textId="77777777" w:rsidR="00945521" w:rsidRPr="00047D57" w:rsidRDefault="00945521" w:rsidP="00047D57"/>
              </w:tc>
              <w:tc>
                <w:tcPr>
                  <w:tcW w:w="7300" w:type="dxa"/>
                  <w:vMerge/>
                  <w:tcMar>
                    <w:top w:w="0" w:type="dxa"/>
                    <w:left w:w="0" w:type="dxa"/>
                    <w:bottom w:w="0" w:type="dxa"/>
                    <w:right w:w="0" w:type="dxa"/>
                  </w:tcMar>
                </w:tcPr>
                <w:p w14:paraId="75624AAF" w14:textId="77777777" w:rsidR="00945521" w:rsidRPr="00047D57" w:rsidRDefault="00945521" w:rsidP="00047D57"/>
              </w:tc>
            </w:tr>
          </w:tbl>
          <w:p w14:paraId="3789C2D6" w14:textId="77777777" w:rsidR="00945521" w:rsidRPr="00047D57" w:rsidRDefault="00945521" w:rsidP="00047D57"/>
        </w:tc>
      </w:tr>
    </w:tbl>
    <w:p w14:paraId="32AB7773" w14:textId="77777777" w:rsidR="00945521" w:rsidRPr="00047D57" w:rsidRDefault="00166BFF" w:rsidP="00047D57">
      <w:pPr>
        <w:rPr>
          <w:lang w:val="fr-FR"/>
        </w:rPr>
      </w:pPr>
      <w:r w:rsidRPr="00047D57">
        <w:rPr>
          <w:lang w:val="fr-FR"/>
        </w:rPr>
        <w:t xml:space="preserve"> </w:t>
      </w:r>
    </w:p>
    <w:p w14:paraId="77123E68" w14:textId="77777777"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79" w:name="ArtL2_RC-2-A7.5"/>
      <w:bookmarkStart w:id="80" w:name="_Toc256000029"/>
      <w:bookmarkStart w:id="81" w:name="_Toc202794713"/>
      <w:bookmarkEnd w:id="79"/>
      <w:r w:rsidRPr="00047D57">
        <w:rPr>
          <w:rFonts w:ascii="Times New Roman" w:eastAsia="Trebuchet MS" w:hAnsi="Times New Roman" w:cs="Times New Roman"/>
          <w:i w:val="0"/>
          <w:color w:val="000000"/>
          <w:sz w:val="24"/>
          <w:szCs w:val="24"/>
          <w:lang w:val="fr-FR"/>
        </w:rPr>
        <w:t>7.2 - Transmission sous support papier</w:t>
      </w:r>
      <w:bookmarkEnd w:id="80"/>
      <w:bookmarkEnd w:id="81"/>
    </w:p>
    <w:p w14:paraId="11F10E80"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La transmission des plis par voie électronique est imposée pour cette consultation. Par conséquent, la transmission par voie papier n'est pas autorisée.</w:t>
      </w:r>
    </w:p>
    <w:p w14:paraId="67C5FB92" w14:textId="77777777" w:rsidR="00945521" w:rsidRPr="00047D57" w:rsidRDefault="00166BFF" w:rsidP="00047D57">
      <w:pPr>
        <w:pStyle w:val="Titre1"/>
        <w:shd w:val="clear" w:color="auto" w:fill="1F497D" w:themeFill="text2"/>
        <w:rPr>
          <w:rFonts w:ascii="Times New Roman" w:eastAsia="Trebuchet MS" w:hAnsi="Times New Roman" w:cs="Times New Roman"/>
          <w:color w:val="FFFFFF"/>
          <w:sz w:val="24"/>
          <w:szCs w:val="24"/>
          <w:lang w:val="fr-FR"/>
        </w:rPr>
      </w:pPr>
      <w:bookmarkStart w:id="82" w:name="ArtL1_RC-2-A9"/>
      <w:bookmarkStart w:id="83" w:name="_Toc256000030"/>
      <w:bookmarkStart w:id="84" w:name="_Toc202794714"/>
      <w:bookmarkEnd w:id="82"/>
      <w:r w:rsidRPr="00047D57">
        <w:rPr>
          <w:rFonts w:ascii="Times New Roman" w:eastAsia="Trebuchet MS" w:hAnsi="Times New Roman" w:cs="Times New Roman"/>
          <w:color w:val="FFFFFF"/>
          <w:sz w:val="24"/>
          <w:szCs w:val="24"/>
          <w:lang w:val="fr-FR"/>
        </w:rPr>
        <w:t>8 - Examen des candidatures et des offres</w:t>
      </w:r>
      <w:bookmarkEnd w:id="83"/>
      <w:bookmarkEnd w:id="84"/>
    </w:p>
    <w:p w14:paraId="3150FD49" w14:textId="77777777" w:rsidR="00945521" w:rsidRPr="00047D57" w:rsidRDefault="00166BFF" w:rsidP="00047D57">
      <w:pPr>
        <w:rPr>
          <w:lang w:val="fr-FR"/>
        </w:rPr>
      </w:pPr>
      <w:r w:rsidRPr="00047D57">
        <w:rPr>
          <w:lang w:val="fr-FR"/>
        </w:rPr>
        <w:t xml:space="preserve"> </w:t>
      </w:r>
    </w:p>
    <w:p w14:paraId="0B11ACEB" w14:textId="77777777" w:rsidR="00945521" w:rsidRPr="00047D57" w:rsidRDefault="00166BFF" w:rsidP="00047D57">
      <w:pPr>
        <w:pStyle w:val="Titre2"/>
        <w:spacing w:after="0"/>
        <w:rPr>
          <w:rFonts w:ascii="Times New Roman" w:eastAsia="Trebuchet MS" w:hAnsi="Times New Roman" w:cs="Times New Roman"/>
          <w:i w:val="0"/>
          <w:color w:val="000000"/>
          <w:sz w:val="24"/>
          <w:szCs w:val="24"/>
          <w:lang w:val="fr-FR"/>
        </w:rPr>
      </w:pPr>
      <w:bookmarkStart w:id="85" w:name="ArtL2_RC-2-A9.1"/>
      <w:bookmarkStart w:id="86" w:name="_Toc256000031"/>
      <w:bookmarkStart w:id="87" w:name="_Toc202794715"/>
      <w:bookmarkEnd w:id="85"/>
      <w:r w:rsidRPr="00047D57">
        <w:rPr>
          <w:rFonts w:ascii="Times New Roman" w:eastAsia="Trebuchet MS" w:hAnsi="Times New Roman" w:cs="Times New Roman"/>
          <w:i w:val="0"/>
          <w:color w:val="000000"/>
          <w:sz w:val="24"/>
          <w:szCs w:val="24"/>
          <w:lang w:val="fr-FR"/>
        </w:rPr>
        <w:t>8.1 - Sélection des candidatures</w:t>
      </w:r>
      <w:bookmarkEnd w:id="86"/>
      <w:bookmarkEnd w:id="87"/>
    </w:p>
    <w:p w14:paraId="7B8131CB" w14:textId="77777777" w:rsidR="00047D57" w:rsidRDefault="00047D57" w:rsidP="00047D57">
      <w:pPr>
        <w:pStyle w:val="ParagrapheIndent2"/>
        <w:jc w:val="both"/>
        <w:rPr>
          <w:rFonts w:ascii="Times New Roman" w:hAnsi="Times New Roman" w:cs="Times New Roman"/>
          <w:color w:val="000000"/>
          <w:sz w:val="24"/>
          <w:lang w:val="fr-FR"/>
        </w:rPr>
      </w:pPr>
    </w:p>
    <w:p w14:paraId="40236D37" w14:textId="22C1AFC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Avant de procéder à l'examen des candidatures, s'il apparaît que des pièces du dossier de candidature sont manquantes ou incomplètes, le pouvoir adjudicateur peut décider de demander à tous les candidats concernés de produire ou compléter ces pièces dans un délai maximum de 5 jours.</w:t>
      </w:r>
    </w:p>
    <w:p w14:paraId="6B5BF22C" w14:textId="77777777" w:rsid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lastRenderedPageBreak/>
        <w:t>Les candidatures conformes et recevables seront examinées, à partir des seuls renseignements et documents exigés dans le cadre de cette consultation, pour évaluer leur situation juridique ainsi que leurs capacités professionnelles, techniques et financières.</w:t>
      </w:r>
      <w:bookmarkStart w:id="88" w:name="ArtL2_RC-2-A9.3"/>
      <w:bookmarkStart w:id="89" w:name="_Toc256000032"/>
      <w:bookmarkEnd w:id="88"/>
    </w:p>
    <w:p w14:paraId="128DC4E2" w14:textId="77777777" w:rsidR="00047D57" w:rsidRDefault="00047D57" w:rsidP="00047D57">
      <w:pPr>
        <w:pStyle w:val="ParagrapheIndent2"/>
        <w:jc w:val="both"/>
        <w:rPr>
          <w:rFonts w:ascii="Times New Roman" w:hAnsi="Times New Roman" w:cs="Times New Roman"/>
          <w:color w:val="000000"/>
          <w:sz w:val="24"/>
          <w:lang w:val="fr-FR"/>
        </w:rPr>
      </w:pPr>
    </w:p>
    <w:p w14:paraId="6AD6AAF5" w14:textId="41667470" w:rsidR="00945521" w:rsidRPr="00047D57" w:rsidRDefault="00166BFF" w:rsidP="00047D57">
      <w:pPr>
        <w:pStyle w:val="ParagrapheIndent2"/>
        <w:jc w:val="both"/>
        <w:rPr>
          <w:rFonts w:ascii="Times New Roman" w:hAnsi="Times New Roman" w:cs="Times New Roman"/>
          <w:i/>
          <w:color w:val="000000"/>
          <w:sz w:val="24"/>
          <w:lang w:val="fr-FR"/>
        </w:rPr>
      </w:pPr>
      <w:r w:rsidRPr="00047D57">
        <w:rPr>
          <w:rFonts w:ascii="Times New Roman" w:hAnsi="Times New Roman" w:cs="Times New Roman"/>
          <w:b/>
          <w:color w:val="000000"/>
          <w:sz w:val="24"/>
          <w:lang w:val="fr-FR"/>
        </w:rPr>
        <w:t>8.2 - Attribution des accords-cadres</w:t>
      </w:r>
      <w:bookmarkEnd w:id="89"/>
    </w:p>
    <w:p w14:paraId="5A62FE46" w14:textId="77777777" w:rsidR="00047D57" w:rsidRDefault="00047D57" w:rsidP="00047D57">
      <w:pPr>
        <w:pStyle w:val="ParagrapheIndent2"/>
        <w:jc w:val="both"/>
        <w:rPr>
          <w:rFonts w:ascii="Times New Roman" w:hAnsi="Times New Roman" w:cs="Times New Roman"/>
          <w:color w:val="000000"/>
          <w:sz w:val="24"/>
          <w:lang w:val="fr-FR"/>
        </w:rPr>
      </w:pPr>
    </w:p>
    <w:p w14:paraId="48696713" w14:textId="63C6BD8F"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Le jugement des offres sera effectué dans les conditions prévues aux articles L.2152-1 à L.2152-4, R. 2152-1 et R. 2152-2 du Code de la commande publique et donnera lieu à un classement des offres.</w:t>
      </w:r>
    </w:p>
    <w:p w14:paraId="0EA4174D"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481E9ED1"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L'attention des candidats est attirée sur le fait que toute offre irrégulière ou inacceptable pourra être régularisée pendant la négociation, et que seule une offre irrégulière pourra être régularisée en l'absence de négociation. En revanche, toute offre inappropriée sera systématiquement éliminée.</w:t>
      </w:r>
    </w:p>
    <w:p w14:paraId="59BF9A75"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26954EE0"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Toute offre demeurant irrégulière pourra être régularisée dans un délai approprié.</w:t>
      </w:r>
    </w:p>
    <w:p w14:paraId="48FFAF15"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13EC8BF4"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La régularisation d'une offre pourra avoir lieu à condition qu'elle ne soit pas anormalement basse.</w:t>
      </w:r>
    </w:p>
    <w:p w14:paraId="74C1C284"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Les critères retenus pour le jugement des offres sont pondérés de la manière suivante :</w:t>
      </w:r>
    </w:p>
    <w:p w14:paraId="4850289B"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46329674" w14:textId="77777777" w:rsidR="00945521" w:rsidRPr="00047D57" w:rsidRDefault="00166BFF" w:rsidP="00047D57">
      <w:pPr>
        <w:ind w:right="1020"/>
        <w:rPr>
          <w:rFonts w:eastAsia="Trebuchet MS"/>
          <w:color w:val="000000"/>
          <w:lang w:val="fr-FR"/>
        </w:rPr>
      </w:pPr>
      <w:r w:rsidRPr="00047D57">
        <w:rPr>
          <w:rFonts w:eastAsia="Trebuchet MS"/>
          <w:color w:val="000000"/>
          <w:lang w:val="fr-FR"/>
        </w:rPr>
        <w:t>Pour tous les lots</w:t>
      </w:r>
    </w:p>
    <w:p w14:paraId="1DC2B94F" w14:textId="77777777" w:rsidR="00945521" w:rsidRPr="00047D57" w:rsidRDefault="00945521" w:rsidP="00047D57">
      <w:pPr>
        <w:ind w:right="1020"/>
        <w:rPr>
          <w:rFonts w:eastAsia="Trebuchet MS"/>
          <w:color w:val="000000"/>
          <w:lang w:val="fr-FR"/>
        </w:rPr>
      </w:pPr>
    </w:p>
    <w:tbl>
      <w:tblPr>
        <w:tblW w:w="0" w:type="auto"/>
        <w:tblLayout w:type="fixed"/>
        <w:tblLook w:val="04A0" w:firstRow="1" w:lastRow="0" w:firstColumn="1" w:lastColumn="0" w:noHBand="0" w:noVBand="1"/>
      </w:tblPr>
      <w:tblGrid>
        <w:gridCol w:w="7800"/>
        <w:gridCol w:w="1800"/>
      </w:tblGrid>
      <w:tr w:rsidR="00945521" w:rsidRPr="009B439E" w14:paraId="7C7923AD" w14:textId="77777777">
        <w:trPr>
          <w:trHeight w:val="292"/>
        </w:trPr>
        <w:tc>
          <w:tcPr>
            <w:tcW w:w="78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524BC505" w14:textId="77777777" w:rsidR="00945521" w:rsidRPr="009B439E" w:rsidRDefault="00166BFF" w:rsidP="00047D57">
            <w:pPr>
              <w:spacing w:before="40"/>
              <w:jc w:val="center"/>
              <w:rPr>
                <w:rFonts w:eastAsia="Trebuchet MS"/>
                <w:color w:val="000000"/>
                <w:lang w:val="fr-FR"/>
              </w:rPr>
            </w:pPr>
            <w:r w:rsidRPr="009B439E">
              <w:rPr>
                <w:rFonts w:eastAsia="Trebuchet MS"/>
                <w:color w:val="000000"/>
                <w:lang w:val="fr-FR"/>
              </w:rPr>
              <w:t>Critères</w:t>
            </w:r>
          </w:p>
        </w:tc>
        <w:tc>
          <w:tcPr>
            <w:tcW w:w="18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14:paraId="3FD228EF" w14:textId="77777777" w:rsidR="00945521" w:rsidRPr="009B439E" w:rsidRDefault="00166BFF" w:rsidP="00047D57">
            <w:pPr>
              <w:spacing w:before="40"/>
              <w:jc w:val="center"/>
              <w:rPr>
                <w:rFonts w:eastAsia="Trebuchet MS"/>
                <w:color w:val="000000"/>
                <w:lang w:val="fr-FR"/>
              </w:rPr>
            </w:pPr>
            <w:r w:rsidRPr="009B439E">
              <w:rPr>
                <w:rFonts w:eastAsia="Trebuchet MS"/>
                <w:color w:val="000000"/>
                <w:lang w:val="fr-FR"/>
              </w:rPr>
              <w:t>Pondération</w:t>
            </w:r>
          </w:p>
        </w:tc>
      </w:tr>
      <w:tr w:rsidR="00945521" w:rsidRPr="00CF24AE" w14:paraId="1AA5201C" w14:textId="77777777">
        <w:trPr>
          <w:trHeight w:val="346"/>
        </w:trPr>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4E5A8F4B" w14:textId="77777777" w:rsidR="00945521" w:rsidRPr="00CF24AE" w:rsidRDefault="00166BFF" w:rsidP="00047D57">
            <w:pPr>
              <w:spacing w:before="80" w:after="20"/>
              <w:ind w:right="80"/>
              <w:rPr>
                <w:rFonts w:eastAsia="Trebuchet MS"/>
                <w:color w:val="000000"/>
                <w:lang w:val="fr-FR"/>
              </w:rPr>
            </w:pPr>
            <w:r w:rsidRPr="00CF24AE">
              <w:rPr>
                <w:rFonts w:eastAsia="Trebuchet MS"/>
                <w:color w:val="000000"/>
                <w:lang w:val="fr-FR"/>
              </w:rPr>
              <w:t>1-Prix des prestations</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03381C5F" w14:textId="7140F407" w:rsidR="00945521" w:rsidRPr="00CF24AE" w:rsidRDefault="000A643A" w:rsidP="00047D57">
            <w:pPr>
              <w:spacing w:before="80" w:after="20"/>
              <w:ind w:right="80"/>
              <w:rPr>
                <w:rFonts w:eastAsia="Trebuchet MS"/>
                <w:color w:val="000000"/>
                <w:lang w:val="fr-FR"/>
              </w:rPr>
            </w:pPr>
            <w:r>
              <w:rPr>
                <w:rFonts w:eastAsia="Trebuchet MS"/>
                <w:color w:val="000000"/>
                <w:lang w:val="fr-FR"/>
              </w:rPr>
              <w:t>4</w:t>
            </w:r>
            <w:r w:rsidR="00166BFF" w:rsidRPr="00CF24AE">
              <w:rPr>
                <w:rFonts w:eastAsia="Trebuchet MS"/>
                <w:color w:val="000000"/>
                <w:lang w:val="fr-FR"/>
              </w:rPr>
              <w:t>0.0</w:t>
            </w:r>
            <w:r w:rsidR="00047D57" w:rsidRPr="00CF24AE">
              <w:rPr>
                <w:rFonts w:eastAsia="Trebuchet MS"/>
                <w:color w:val="000000"/>
                <w:lang w:val="fr-FR"/>
              </w:rPr>
              <w:t xml:space="preserve"> %</w:t>
            </w:r>
          </w:p>
        </w:tc>
      </w:tr>
      <w:tr w:rsidR="00945521" w:rsidRPr="009B439E" w14:paraId="7FA322FD" w14:textId="77777777">
        <w:trPr>
          <w:trHeight w:val="346"/>
        </w:trPr>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4BCDA379" w14:textId="77777777" w:rsidR="00945521" w:rsidRPr="00CF24AE" w:rsidRDefault="00166BFF" w:rsidP="00047D57">
            <w:pPr>
              <w:spacing w:before="80" w:after="20"/>
              <w:ind w:right="80"/>
              <w:rPr>
                <w:rFonts w:eastAsia="Trebuchet MS"/>
                <w:color w:val="000000"/>
                <w:lang w:val="fr-FR"/>
              </w:rPr>
            </w:pPr>
            <w:r w:rsidRPr="00CF24AE">
              <w:rPr>
                <w:rFonts w:eastAsia="Trebuchet MS"/>
                <w:color w:val="000000"/>
                <w:lang w:val="fr-FR"/>
              </w:rPr>
              <w:t>2-Valeur technique</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B052682" w14:textId="6D9E3EA4" w:rsidR="00945521" w:rsidRPr="00CF24AE" w:rsidRDefault="003A6C93" w:rsidP="00047D57">
            <w:pPr>
              <w:spacing w:before="80" w:after="20"/>
              <w:ind w:right="80"/>
              <w:rPr>
                <w:rFonts w:eastAsia="Trebuchet MS"/>
                <w:color w:val="000000"/>
                <w:lang w:val="fr-FR"/>
              </w:rPr>
            </w:pPr>
            <w:r w:rsidRPr="00CF24AE">
              <w:rPr>
                <w:rFonts w:eastAsia="Trebuchet MS"/>
                <w:color w:val="000000"/>
                <w:lang w:val="fr-FR"/>
              </w:rPr>
              <w:t>5</w:t>
            </w:r>
            <w:r w:rsidR="00166BFF" w:rsidRPr="00CF24AE">
              <w:rPr>
                <w:rFonts w:eastAsia="Trebuchet MS"/>
                <w:color w:val="000000"/>
                <w:lang w:val="fr-FR"/>
              </w:rPr>
              <w:t>0.0</w:t>
            </w:r>
            <w:r w:rsidR="00047D57" w:rsidRPr="00CF24AE">
              <w:rPr>
                <w:rFonts w:eastAsia="Trebuchet MS"/>
                <w:color w:val="000000"/>
                <w:lang w:val="fr-FR"/>
              </w:rPr>
              <w:t xml:space="preserve"> %</w:t>
            </w:r>
          </w:p>
        </w:tc>
      </w:tr>
      <w:tr w:rsidR="000A643A" w:rsidRPr="009B439E" w14:paraId="41CBFBAE" w14:textId="77777777">
        <w:trPr>
          <w:trHeight w:val="346"/>
        </w:trPr>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2C842ECB" w14:textId="2A4F8A5B" w:rsidR="000A643A" w:rsidRPr="00CF24AE" w:rsidRDefault="000A643A" w:rsidP="00047D57">
            <w:pPr>
              <w:spacing w:before="80" w:after="20"/>
              <w:ind w:right="80"/>
              <w:rPr>
                <w:rFonts w:eastAsia="Trebuchet MS"/>
                <w:color w:val="000000"/>
                <w:lang w:val="fr-FR"/>
              </w:rPr>
            </w:pPr>
            <w:r>
              <w:rPr>
                <w:rFonts w:eastAsia="Trebuchet MS"/>
                <w:color w:val="000000"/>
                <w:lang w:val="fr-FR"/>
              </w:rPr>
              <w:t xml:space="preserve">3 </w:t>
            </w:r>
            <w:r w:rsidR="00775525">
              <w:rPr>
                <w:rFonts w:eastAsia="Trebuchet MS"/>
                <w:color w:val="000000"/>
                <w:lang w:val="fr-FR"/>
              </w:rPr>
              <w:t>– Critère environnemental</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14:paraId="6603FB49" w14:textId="7AB5F50A" w:rsidR="000A643A" w:rsidRPr="00CF24AE" w:rsidRDefault="00775525" w:rsidP="00047D57">
            <w:pPr>
              <w:spacing w:before="80" w:after="20"/>
              <w:ind w:right="80"/>
              <w:rPr>
                <w:rFonts w:eastAsia="Trebuchet MS"/>
                <w:color w:val="000000"/>
                <w:lang w:val="fr-FR"/>
              </w:rPr>
            </w:pPr>
            <w:r>
              <w:rPr>
                <w:rFonts w:eastAsia="Trebuchet MS"/>
                <w:color w:val="000000"/>
                <w:lang w:val="fr-FR"/>
              </w:rPr>
              <w:t>10 %</w:t>
            </w:r>
          </w:p>
        </w:tc>
      </w:tr>
    </w:tbl>
    <w:p w14:paraId="308234FA" w14:textId="77777777" w:rsidR="00945521" w:rsidRPr="009B439E" w:rsidRDefault="00166BFF" w:rsidP="00047D57">
      <w:pPr>
        <w:spacing w:after="20"/>
      </w:pPr>
      <w:r w:rsidRPr="009B439E">
        <w:t xml:space="preserve"> </w:t>
      </w:r>
    </w:p>
    <w:p w14:paraId="0E373869" w14:textId="77777777" w:rsidR="00945521" w:rsidRPr="009B439E" w:rsidRDefault="00166BFF" w:rsidP="00047D57">
      <w:pPr>
        <w:pStyle w:val="ParagrapheIndent2"/>
        <w:jc w:val="both"/>
        <w:rPr>
          <w:rFonts w:ascii="Times New Roman" w:hAnsi="Times New Roman" w:cs="Times New Roman"/>
          <w:color w:val="000000"/>
          <w:sz w:val="24"/>
          <w:lang w:val="fr-FR"/>
        </w:rPr>
      </w:pPr>
      <w:r w:rsidRPr="009B439E">
        <w:rPr>
          <w:rFonts w:ascii="Times New Roman" w:hAnsi="Times New Roman" w:cs="Times New Roman"/>
          <w:color w:val="000000"/>
          <w:sz w:val="24"/>
          <w:lang w:val="fr-FR"/>
        </w:rPr>
        <w:t>Chaque candidat se verra attribuer une note globale sur 100.</w:t>
      </w:r>
    </w:p>
    <w:p w14:paraId="777BC299" w14:textId="77777777" w:rsidR="00945521" w:rsidRPr="00047D57" w:rsidRDefault="00166BFF" w:rsidP="00047D57">
      <w:pPr>
        <w:pStyle w:val="ParagrapheIndent2"/>
        <w:jc w:val="both"/>
        <w:rPr>
          <w:rFonts w:ascii="Times New Roman" w:hAnsi="Times New Roman" w:cs="Times New Roman"/>
          <w:color w:val="000000"/>
          <w:sz w:val="24"/>
          <w:lang w:val="fr-FR"/>
        </w:rPr>
      </w:pPr>
      <w:r w:rsidRPr="009B439E">
        <w:rPr>
          <w:rFonts w:ascii="Times New Roman" w:hAnsi="Times New Roman" w:cs="Times New Roman"/>
          <w:color w:val="000000"/>
          <w:sz w:val="24"/>
          <w:lang w:val="fr-FR"/>
        </w:rPr>
        <w:t>La pondération de chaque critère correspond au nombre de points maximum pouvant être obtenus par le candidat.</w:t>
      </w:r>
    </w:p>
    <w:p w14:paraId="618D67D3" w14:textId="77777777" w:rsidR="00047D57" w:rsidRDefault="00047D57" w:rsidP="00047D57">
      <w:pPr>
        <w:pStyle w:val="ParagrapheIndent2"/>
        <w:jc w:val="both"/>
        <w:rPr>
          <w:rFonts w:ascii="Times New Roman" w:hAnsi="Times New Roman" w:cs="Times New Roman"/>
          <w:color w:val="000000"/>
          <w:sz w:val="24"/>
          <w:lang w:val="fr-FR"/>
        </w:rPr>
      </w:pPr>
    </w:p>
    <w:p w14:paraId="6AAC647E" w14:textId="25CF8D82" w:rsidR="00047D57" w:rsidRPr="00047D57" w:rsidRDefault="00047D57" w:rsidP="00047D57">
      <w:pPr>
        <w:pStyle w:val="ParagrapheIndent2"/>
        <w:shd w:val="clear" w:color="auto" w:fill="C6D9F1" w:themeFill="text2" w:themeFillTint="33"/>
        <w:jc w:val="both"/>
        <w:rPr>
          <w:rFonts w:ascii="Times New Roman" w:hAnsi="Times New Roman" w:cs="Times New Roman"/>
          <w:b/>
          <w:bCs/>
          <w:color w:val="000000"/>
          <w:sz w:val="24"/>
          <w:lang w:val="fr-FR"/>
        </w:rPr>
      </w:pPr>
      <w:r w:rsidRPr="00047D57">
        <w:rPr>
          <w:rFonts w:ascii="Times New Roman" w:hAnsi="Times New Roman" w:cs="Times New Roman"/>
          <w:b/>
          <w:bCs/>
          <w:color w:val="000000"/>
          <w:sz w:val="24"/>
          <w:lang w:val="fr-FR"/>
        </w:rPr>
        <w:t xml:space="preserve">Pour le critère PRIX </w:t>
      </w:r>
    </w:p>
    <w:p w14:paraId="6ACF77FB" w14:textId="02C363B2" w:rsidR="00047D57" w:rsidRPr="00B23D81" w:rsidRDefault="003E567D" w:rsidP="00B23D81">
      <w:pPr>
        <w:pStyle w:val="ParagrapheIndent2"/>
        <w:jc w:val="center"/>
        <w:rPr>
          <w:rFonts w:ascii="Times New Roman" w:hAnsi="Times New Roman" w:cs="Times New Roman"/>
          <w:color w:val="EE0000"/>
          <w:sz w:val="24"/>
          <w:lang w:val="fr-FR"/>
        </w:rPr>
      </w:pPr>
      <w:r w:rsidRPr="00B23D81">
        <w:rPr>
          <w:rFonts w:ascii="Times New Roman" w:hAnsi="Times New Roman" w:cs="Times New Roman"/>
          <w:color w:val="EE0000"/>
          <w:sz w:val="24"/>
          <w:lang w:val="fr-FR"/>
        </w:rPr>
        <w:t xml:space="preserve">Le critère PRIX sera évalué à partir du </w:t>
      </w:r>
      <w:r w:rsidR="00B23D81" w:rsidRPr="00B23D81">
        <w:rPr>
          <w:rFonts w:ascii="Times New Roman" w:hAnsi="Times New Roman" w:cs="Times New Roman"/>
          <w:color w:val="EE0000"/>
          <w:sz w:val="24"/>
          <w:lang w:val="fr-FR"/>
        </w:rPr>
        <w:t>DQE du dossier de consultation (quantités non contractuelles servant à l’analyse)</w:t>
      </w:r>
    </w:p>
    <w:p w14:paraId="3697F51D" w14:textId="6DB7D368" w:rsidR="00945521"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xml:space="preserve">La méthode de calcul utilisée pour la notation du critère Prix des prestations est la suivante </w:t>
      </w:r>
    </w:p>
    <w:p w14:paraId="7EA33BFD" w14:textId="3DE7E21C" w:rsidR="00945521" w:rsidRPr="00047D57" w:rsidRDefault="00166BFF" w:rsidP="004E6422">
      <w:pPr>
        <w:pStyle w:val="ParagrapheIndent2"/>
        <w:jc w:val="center"/>
        <w:rPr>
          <w:rFonts w:ascii="Times New Roman" w:hAnsi="Times New Roman" w:cs="Times New Roman"/>
          <w:color w:val="000000"/>
          <w:sz w:val="24"/>
          <w:lang w:val="fr-FR"/>
        </w:rPr>
      </w:pPr>
      <w:r w:rsidRPr="00047D57">
        <w:rPr>
          <w:rFonts w:ascii="Times New Roman" w:hAnsi="Times New Roman" w:cs="Times New Roman"/>
          <w:color w:val="000000"/>
          <w:sz w:val="24"/>
          <w:lang w:val="fr-FR"/>
        </w:rPr>
        <w:t xml:space="preserve">Note de l'offre = (Montant de l'offre moins-disante / Montant de l'offre à noter) * </w:t>
      </w:r>
      <w:r w:rsidR="00047D57">
        <w:rPr>
          <w:rFonts w:ascii="Times New Roman" w:hAnsi="Times New Roman" w:cs="Times New Roman"/>
          <w:color w:val="000000"/>
          <w:sz w:val="24"/>
          <w:lang w:val="fr-FR"/>
        </w:rPr>
        <w:t>100</w:t>
      </w:r>
    </w:p>
    <w:p w14:paraId="7A9DBEA7" w14:textId="77777777" w:rsidR="004E6422" w:rsidRDefault="004E6422" w:rsidP="00047D57">
      <w:pPr>
        <w:pStyle w:val="ParagrapheIndent2"/>
        <w:jc w:val="both"/>
        <w:rPr>
          <w:rFonts w:ascii="Times New Roman" w:hAnsi="Times New Roman" w:cs="Times New Roman"/>
          <w:color w:val="000000"/>
          <w:sz w:val="24"/>
          <w:lang w:val="fr-FR"/>
        </w:rPr>
      </w:pPr>
    </w:p>
    <w:p w14:paraId="7F2754BF" w14:textId="5B4B80EC" w:rsidR="00945521" w:rsidRDefault="00166BFF" w:rsidP="004E6422">
      <w:pPr>
        <w:pStyle w:val="ParagrapheIndent2"/>
        <w:numPr>
          <w:ilvl w:val="0"/>
          <w:numId w:val="4"/>
        </w:numPr>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Montant de l'offre moins-disante = correspond au prix de l'offre la moins chère (offres anormalement basses exclues).</w:t>
      </w:r>
    </w:p>
    <w:p w14:paraId="22EB23AB" w14:textId="77777777" w:rsidR="00945521" w:rsidRPr="00047D57" w:rsidRDefault="00166BFF" w:rsidP="004E6422">
      <w:pPr>
        <w:pStyle w:val="ParagrapheIndent2"/>
        <w:numPr>
          <w:ilvl w:val="0"/>
          <w:numId w:val="4"/>
        </w:numPr>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Montant de l'offre à noter = correspond au prix de l'offre à évaluer.</w:t>
      </w:r>
    </w:p>
    <w:p w14:paraId="31C40966" w14:textId="77777777" w:rsidR="00945521" w:rsidRPr="00047D57" w:rsidRDefault="00166BFF" w:rsidP="004E6422">
      <w:pPr>
        <w:pStyle w:val="ParagrapheIndent2"/>
        <w:numPr>
          <w:ilvl w:val="0"/>
          <w:numId w:val="4"/>
        </w:numPr>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Base de notation = correspond à la note maximale pouvant être obtenue.</w:t>
      </w:r>
    </w:p>
    <w:p w14:paraId="33A91682" w14:textId="0DB65E30" w:rsidR="00047D57" w:rsidRPr="00047D57" w:rsidRDefault="00047D57" w:rsidP="00047D57">
      <w:pPr>
        <w:pStyle w:val="ParagrapheIndent2"/>
        <w:jc w:val="center"/>
        <w:rPr>
          <w:rFonts w:ascii="Times New Roman" w:hAnsi="Times New Roman" w:cs="Times New Roman"/>
          <w:i/>
          <w:iCs/>
          <w:color w:val="000000"/>
          <w:sz w:val="24"/>
          <w:lang w:val="fr-FR"/>
        </w:rPr>
      </w:pPr>
      <w:r w:rsidRPr="00047D57">
        <w:rPr>
          <w:rFonts w:ascii="Times New Roman" w:hAnsi="Times New Roman" w:cs="Times New Roman"/>
          <w:i/>
          <w:iCs/>
          <w:color w:val="000000"/>
          <w:sz w:val="24"/>
          <w:lang w:val="fr-FR"/>
        </w:rPr>
        <w:t xml:space="preserve">La note “PRIX ” ainsi obtenue se verra appliquer la pondération de </w:t>
      </w:r>
      <w:r w:rsidR="00775525">
        <w:rPr>
          <w:rFonts w:ascii="Times New Roman" w:hAnsi="Times New Roman" w:cs="Times New Roman"/>
          <w:i/>
          <w:iCs/>
          <w:color w:val="000000"/>
          <w:sz w:val="24"/>
          <w:lang w:val="fr-FR"/>
        </w:rPr>
        <w:t>4</w:t>
      </w:r>
      <w:r w:rsidRPr="00047D57">
        <w:rPr>
          <w:rFonts w:ascii="Times New Roman" w:hAnsi="Times New Roman" w:cs="Times New Roman"/>
          <w:i/>
          <w:iCs/>
          <w:color w:val="000000"/>
          <w:sz w:val="24"/>
          <w:lang w:val="fr-FR"/>
        </w:rPr>
        <w:t>0%</w:t>
      </w:r>
    </w:p>
    <w:p w14:paraId="4FEB26F4" w14:textId="77777777" w:rsidR="00047D57" w:rsidRDefault="00047D57" w:rsidP="00047D57">
      <w:pPr>
        <w:pStyle w:val="ParagrapheIndent2"/>
        <w:jc w:val="both"/>
        <w:rPr>
          <w:rFonts w:ascii="Times New Roman" w:hAnsi="Times New Roman" w:cs="Times New Roman"/>
          <w:color w:val="000000"/>
          <w:sz w:val="24"/>
          <w:lang w:val="fr-FR"/>
        </w:rPr>
      </w:pPr>
    </w:p>
    <w:p w14:paraId="72C6A9B5" w14:textId="34575B6E" w:rsidR="00047D57" w:rsidRDefault="00CE22F1" w:rsidP="00047D57">
      <w:pPr>
        <w:pStyle w:val="ParagrapheIndent2"/>
        <w:spacing w:after="240"/>
        <w:jc w:val="both"/>
        <w:rPr>
          <w:rFonts w:ascii="Times New Roman" w:hAnsi="Times New Roman" w:cs="Times New Roman"/>
          <w:color w:val="000000"/>
          <w:sz w:val="24"/>
          <w:lang w:val="fr-FR"/>
        </w:rPr>
      </w:pPr>
      <w:r w:rsidRPr="00CE22F1">
        <w:rPr>
          <w:rFonts w:ascii="Times New Roman" w:hAnsi="Times New Roman" w:cs="Times New Roman"/>
          <w:color w:val="000000"/>
          <w:sz w:val="24"/>
          <w:u w:val="single"/>
          <w:lang w:val="fr-FR"/>
        </w:rPr>
        <w:t>Discordance dans l’offre de prix</w:t>
      </w:r>
      <w:r>
        <w:rPr>
          <w:rFonts w:ascii="Times New Roman" w:hAnsi="Times New Roman" w:cs="Times New Roman"/>
          <w:color w:val="000000"/>
          <w:sz w:val="24"/>
          <w:lang w:val="fr-FR"/>
        </w:rPr>
        <w:t xml:space="preserve"> = </w:t>
      </w:r>
      <w:r w:rsidR="00047D57" w:rsidRPr="00047D57">
        <w:rPr>
          <w:rFonts w:ascii="Times New Roman" w:hAnsi="Times New Roman" w:cs="Times New Roman"/>
          <w:color w:val="000000"/>
          <w:sz w:val="24"/>
          <w:lang w:val="fr-FR"/>
        </w:rPr>
        <w:t>Dans le cas où des erreurs purement matérielles (de multiplication, d'addition ou de report) seraient constatées entre les indications portées sur le bordereau des prix unitaires et le détail quantitatif estimatif, le bordereau des prix prévaudra et le montant du détail quantitatif estimatif sera rectifié en conséquence. L'entreprise sera invitée à confirmer l'offre ainsi rectifiée ; en cas de refus, son offre sera éliminée comme non cohérente.</w:t>
      </w:r>
    </w:p>
    <w:p w14:paraId="383C7CD1" w14:textId="77777777" w:rsidR="004E6422" w:rsidRDefault="004E6422" w:rsidP="004E6422">
      <w:pPr>
        <w:rPr>
          <w:lang w:val="fr-FR"/>
        </w:rPr>
      </w:pPr>
    </w:p>
    <w:p w14:paraId="5BFA47DD" w14:textId="56842437" w:rsidR="004E6422" w:rsidRDefault="00CE22F1" w:rsidP="004E6422">
      <w:pPr>
        <w:rPr>
          <w:lang w:val="fr-FR"/>
        </w:rPr>
      </w:pPr>
      <w:r w:rsidRPr="004500D3">
        <w:rPr>
          <w:u w:val="single"/>
          <w:lang w:val="fr-FR"/>
        </w:rPr>
        <w:t>Détection des offres anormalement basses</w:t>
      </w:r>
      <w:r>
        <w:rPr>
          <w:lang w:val="fr-FR"/>
        </w:rPr>
        <w:t xml:space="preserve"> = </w:t>
      </w:r>
      <w:r w:rsidR="004500D3">
        <w:rPr>
          <w:lang w:val="fr-FR"/>
        </w:rPr>
        <w:t>Conformément</w:t>
      </w:r>
      <w:r>
        <w:rPr>
          <w:lang w:val="fr-FR"/>
        </w:rPr>
        <w:t xml:space="preserve"> à l’article R2152- 3 du code de la commande publique </w:t>
      </w:r>
      <w:r w:rsidR="003F6247">
        <w:rPr>
          <w:lang w:val="fr-FR"/>
        </w:rPr>
        <w:t xml:space="preserve">si une offre paraît anormalement basse, le pouvoir adjudicateur pourra la rejeter par décision motivée après avoir </w:t>
      </w:r>
      <w:r w:rsidR="004500D3">
        <w:rPr>
          <w:lang w:val="fr-FR"/>
        </w:rPr>
        <w:t>demandé par écrit les prescriptions qu’il juge et vérifier les justifications fournies.</w:t>
      </w:r>
    </w:p>
    <w:p w14:paraId="78EC3434" w14:textId="56F95CDF" w:rsidR="004500D3" w:rsidRDefault="004500D3" w:rsidP="004E6422">
      <w:pPr>
        <w:rPr>
          <w:lang w:val="fr-FR"/>
        </w:rPr>
      </w:pPr>
      <w:r>
        <w:rPr>
          <w:lang w:val="fr-FR"/>
        </w:rPr>
        <w:t xml:space="preserve">Pour détecter une offre anormalement basse, le pouvoir adjudicateur </w:t>
      </w:r>
      <w:r w:rsidR="008B4A2D">
        <w:rPr>
          <w:lang w:val="fr-FR"/>
        </w:rPr>
        <w:t>procédera</w:t>
      </w:r>
      <w:r>
        <w:rPr>
          <w:lang w:val="fr-FR"/>
        </w:rPr>
        <w:t xml:space="preserve"> </w:t>
      </w:r>
      <w:r w:rsidR="00C23113">
        <w:rPr>
          <w:lang w:val="fr-FR"/>
        </w:rPr>
        <w:t xml:space="preserve">à la comparaison des offres entre elles, ainsi qu’à la comparaison des offres avec sa propre estimation du montant du marché, et s’il constate un écart d=significatif, il mettra en </w:t>
      </w:r>
      <w:r w:rsidR="008B4A2D">
        <w:rPr>
          <w:lang w:val="fr-FR"/>
        </w:rPr>
        <w:t>œuvre</w:t>
      </w:r>
      <w:r w:rsidR="00C23113">
        <w:rPr>
          <w:lang w:val="fr-FR"/>
        </w:rPr>
        <w:t xml:space="preserve"> </w:t>
      </w:r>
      <w:r w:rsidR="008B4A2D">
        <w:rPr>
          <w:lang w:val="fr-FR"/>
        </w:rPr>
        <w:t>l’article R2152-3 du code de la commande publique..</w:t>
      </w:r>
    </w:p>
    <w:p w14:paraId="25B8F2FD" w14:textId="77777777" w:rsidR="004500D3" w:rsidRPr="004E6422" w:rsidRDefault="004500D3" w:rsidP="004E6422">
      <w:pPr>
        <w:rPr>
          <w:lang w:val="fr-FR"/>
        </w:rPr>
      </w:pPr>
    </w:p>
    <w:p w14:paraId="5175EA44" w14:textId="77777777" w:rsidR="00047D57" w:rsidRPr="00047D57" w:rsidRDefault="00047D57" w:rsidP="00047D57">
      <w:pPr>
        <w:rPr>
          <w:lang w:val="fr-FR"/>
        </w:rPr>
      </w:pPr>
    </w:p>
    <w:p w14:paraId="554B3144" w14:textId="6EA7D550" w:rsidR="00047D57" w:rsidRPr="00047D57" w:rsidRDefault="00047D57" w:rsidP="00047D57">
      <w:pPr>
        <w:pStyle w:val="ParagrapheIndent2"/>
        <w:shd w:val="clear" w:color="auto" w:fill="C6D9F1" w:themeFill="text2" w:themeFillTint="33"/>
        <w:jc w:val="both"/>
        <w:rPr>
          <w:rFonts w:ascii="Times New Roman" w:hAnsi="Times New Roman" w:cs="Times New Roman"/>
          <w:b/>
          <w:bCs/>
          <w:color w:val="000000"/>
          <w:sz w:val="24"/>
          <w:lang w:val="fr-FR"/>
        </w:rPr>
      </w:pPr>
      <w:r w:rsidRPr="00047D57">
        <w:rPr>
          <w:rFonts w:ascii="Times New Roman" w:hAnsi="Times New Roman" w:cs="Times New Roman"/>
          <w:b/>
          <w:bCs/>
          <w:color w:val="000000"/>
          <w:sz w:val="24"/>
          <w:lang w:val="fr-FR"/>
        </w:rPr>
        <w:t xml:space="preserve">Pour le critère </w:t>
      </w:r>
      <w:r>
        <w:rPr>
          <w:rFonts w:ascii="Times New Roman" w:hAnsi="Times New Roman" w:cs="Times New Roman"/>
          <w:b/>
          <w:bCs/>
          <w:color w:val="000000"/>
          <w:sz w:val="24"/>
          <w:lang w:val="fr-FR"/>
        </w:rPr>
        <w:t xml:space="preserve">VALEUR TECHNIQUE </w:t>
      </w:r>
    </w:p>
    <w:p w14:paraId="078EAC13" w14:textId="77777777" w:rsidR="00047D57" w:rsidRDefault="00047D57" w:rsidP="00047D57">
      <w:pPr>
        <w:pStyle w:val="ParagrapheIndent2"/>
        <w:jc w:val="both"/>
        <w:rPr>
          <w:rFonts w:ascii="Times New Roman" w:hAnsi="Times New Roman" w:cs="Times New Roman"/>
          <w:color w:val="000000"/>
          <w:sz w:val="24"/>
          <w:lang w:val="fr-FR"/>
        </w:rPr>
      </w:pPr>
    </w:p>
    <w:p w14:paraId="255435C1" w14:textId="0B423F9A"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A partir des éléments remis dans le mémoire technique, ce critère sera noté sur 100 points en tenant des sous critères suivants retenus afin d’évaluer la valeur technique des offres :</w:t>
      </w:r>
    </w:p>
    <w:p w14:paraId="2A9EF559"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2F370EB5"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Moyens humains et matériels affectés au chantier (organigramme détaillé et liste du matériel et engins affectés au chantier) : 30 points</w:t>
      </w:r>
    </w:p>
    <w:p w14:paraId="6E3BF225"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Réalisations de chantiers et travaux similaires (références relatives à des travaux attestant de la compétence de l’entreprise à réaliser la prestation pour laquelle il se porte candidat, certificats de qualifications professionnelles et/ou certificat de qualité délivré par des Maîtres d’Ouvrage pour des prestations équivalentes exécutées par l’entreprise, photos d’ouvrages réalisés) : 30 points</w:t>
      </w:r>
    </w:p>
    <w:p w14:paraId="0CC55EB8"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Organisation prévue pour l'organisation logistique du chantier et les différents accès : 10 points</w:t>
      </w:r>
    </w:p>
    <w:p w14:paraId="0ACF7444"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Procédés d’exécution, méthodologies : 20 points</w:t>
      </w:r>
    </w:p>
    <w:p w14:paraId="53AC09C0"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Contrôles internes ou externes mis en place : 10 points</w:t>
      </w:r>
    </w:p>
    <w:p w14:paraId="09FEFBAC"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0A19E8C3" w14:textId="2CB8F092"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 xml:space="preserve">La note “VALEUR TECHNIQUE ” ainsi obtenue se verra appliquer la pondération de </w:t>
      </w:r>
      <w:r w:rsidR="009B439E">
        <w:rPr>
          <w:rFonts w:ascii="Times New Roman" w:hAnsi="Times New Roman" w:cs="Times New Roman"/>
          <w:color w:val="000000"/>
          <w:sz w:val="24"/>
          <w:lang w:val="fr-FR"/>
        </w:rPr>
        <w:t>5</w:t>
      </w:r>
      <w:r w:rsidRPr="00047D57">
        <w:rPr>
          <w:rFonts w:ascii="Times New Roman" w:hAnsi="Times New Roman" w:cs="Times New Roman"/>
          <w:color w:val="000000"/>
          <w:sz w:val="24"/>
          <w:lang w:val="fr-FR"/>
        </w:rPr>
        <w:t>0%</w:t>
      </w:r>
    </w:p>
    <w:p w14:paraId="1F032901"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5748CCA0"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Grille de notation des critère Valeur technique</w:t>
      </w:r>
    </w:p>
    <w:tbl>
      <w:tblPr>
        <w:tblStyle w:val="Grilledutableau"/>
        <w:tblW w:w="0" w:type="auto"/>
        <w:shd w:val="clear" w:color="auto" w:fill="C6D9F1" w:themeFill="text2" w:themeFillTint="33"/>
        <w:tblLook w:val="04A0" w:firstRow="1" w:lastRow="0" w:firstColumn="1" w:lastColumn="0" w:noHBand="0" w:noVBand="1"/>
      </w:tblPr>
      <w:tblGrid>
        <w:gridCol w:w="4880"/>
        <w:gridCol w:w="898"/>
      </w:tblGrid>
      <w:tr w:rsidR="00047D57" w14:paraId="62CFBEDA" w14:textId="77777777" w:rsidTr="00047D57">
        <w:tc>
          <w:tcPr>
            <w:tcW w:w="4880" w:type="dxa"/>
            <w:shd w:val="clear" w:color="auto" w:fill="C6D9F1" w:themeFill="text2" w:themeFillTint="33"/>
          </w:tcPr>
          <w:p w14:paraId="19A24AC4" w14:textId="20E5FCA6" w:rsidR="00047D57" w:rsidRDefault="00047D57"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Absence de réponse</w:t>
            </w:r>
          </w:p>
        </w:tc>
        <w:tc>
          <w:tcPr>
            <w:tcW w:w="898" w:type="dxa"/>
            <w:shd w:val="clear" w:color="auto" w:fill="C6D9F1" w:themeFill="text2" w:themeFillTint="33"/>
          </w:tcPr>
          <w:p w14:paraId="021B0D09" w14:textId="1E19B629" w:rsidR="00047D57" w:rsidRDefault="00047D57" w:rsidP="00047D57">
            <w:pPr>
              <w:pStyle w:val="ParagrapheIndent2"/>
              <w:jc w:val="both"/>
              <w:rPr>
                <w:rFonts w:ascii="Times New Roman" w:hAnsi="Times New Roman" w:cs="Times New Roman"/>
                <w:color w:val="000000"/>
                <w:sz w:val="24"/>
                <w:lang w:val="fr-FR"/>
              </w:rPr>
            </w:pPr>
            <w:r>
              <w:rPr>
                <w:rFonts w:ascii="Times New Roman" w:hAnsi="Times New Roman" w:cs="Times New Roman"/>
                <w:color w:val="000000"/>
                <w:sz w:val="24"/>
                <w:lang w:val="fr-FR"/>
              </w:rPr>
              <w:t>0%</w:t>
            </w:r>
          </w:p>
        </w:tc>
      </w:tr>
      <w:tr w:rsidR="00047D57" w14:paraId="5B2BF5F9" w14:textId="77777777" w:rsidTr="00047D57">
        <w:tc>
          <w:tcPr>
            <w:tcW w:w="4880" w:type="dxa"/>
            <w:shd w:val="clear" w:color="auto" w:fill="C6D9F1" w:themeFill="text2" w:themeFillTint="33"/>
          </w:tcPr>
          <w:p w14:paraId="56D98DF5" w14:textId="7990D20D" w:rsidR="00047D57" w:rsidRDefault="00047D57"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Réponse très insuffisante</w:t>
            </w:r>
          </w:p>
        </w:tc>
        <w:tc>
          <w:tcPr>
            <w:tcW w:w="898" w:type="dxa"/>
            <w:shd w:val="clear" w:color="auto" w:fill="C6D9F1" w:themeFill="text2" w:themeFillTint="33"/>
          </w:tcPr>
          <w:p w14:paraId="7327DBE6" w14:textId="3B86CFD1" w:rsidR="00047D57" w:rsidRDefault="00047D57" w:rsidP="00047D57">
            <w:pPr>
              <w:pStyle w:val="ParagrapheIndent2"/>
              <w:jc w:val="both"/>
              <w:rPr>
                <w:rFonts w:ascii="Times New Roman" w:hAnsi="Times New Roman" w:cs="Times New Roman"/>
                <w:color w:val="000000"/>
                <w:sz w:val="24"/>
                <w:lang w:val="fr-FR"/>
              </w:rPr>
            </w:pPr>
            <w:r>
              <w:rPr>
                <w:rFonts w:ascii="Times New Roman" w:hAnsi="Times New Roman" w:cs="Times New Roman"/>
                <w:color w:val="000000"/>
                <w:sz w:val="24"/>
                <w:lang w:val="fr-FR"/>
              </w:rPr>
              <w:t>20%</w:t>
            </w:r>
          </w:p>
        </w:tc>
      </w:tr>
      <w:tr w:rsidR="00047D57" w14:paraId="38B729DC" w14:textId="77777777" w:rsidTr="00047D57">
        <w:tc>
          <w:tcPr>
            <w:tcW w:w="4880" w:type="dxa"/>
            <w:shd w:val="clear" w:color="auto" w:fill="C6D9F1" w:themeFill="text2" w:themeFillTint="33"/>
          </w:tcPr>
          <w:p w14:paraId="40882F31" w14:textId="049F7FFA" w:rsidR="00047D57" w:rsidRDefault="00047D57"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Réponse incomplète sur certains points</w:t>
            </w:r>
          </w:p>
        </w:tc>
        <w:tc>
          <w:tcPr>
            <w:tcW w:w="898" w:type="dxa"/>
            <w:shd w:val="clear" w:color="auto" w:fill="C6D9F1" w:themeFill="text2" w:themeFillTint="33"/>
          </w:tcPr>
          <w:p w14:paraId="43874D8E" w14:textId="4D0A3EF5" w:rsidR="00047D57" w:rsidRDefault="00047D57" w:rsidP="00047D57">
            <w:pPr>
              <w:pStyle w:val="ParagrapheIndent2"/>
              <w:jc w:val="both"/>
              <w:rPr>
                <w:rFonts w:ascii="Times New Roman" w:hAnsi="Times New Roman" w:cs="Times New Roman"/>
                <w:color w:val="000000"/>
                <w:sz w:val="24"/>
                <w:lang w:val="fr-FR"/>
              </w:rPr>
            </w:pPr>
            <w:r>
              <w:rPr>
                <w:rFonts w:ascii="Times New Roman" w:hAnsi="Times New Roman" w:cs="Times New Roman"/>
                <w:color w:val="000000"/>
                <w:sz w:val="24"/>
                <w:lang w:val="fr-FR"/>
              </w:rPr>
              <w:t>40%</w:t>
            </w:r>
          </w:p>
        </w:tc>
      </w:tr>
      <w:tr w:rsidR="00047D57" w14:paraId="09A57181" w14:textId="77777777" w:rsidTr="00047D57">
        <w:tc>
          <w:tcPr>
            <w:tcW w:w="4880" w:type="dxa"/>
            <w:shd w:val="clear" w:color="auto" w:fill="C6D9F1" w:themeFill="text2" w:themeFillTint="33"/>
          </w:tcPr>
          <w:p w14:paraId="65CDBEA0" w14:textId="0B056017" w:rsidR="00047D57" w:rsidRDefault="00047D57"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Réponse correcte mais trop généraliste</w:t>
            </w:r>
          </w:p>
        </w:tc>
        <w:tc>
          <w:tcPr>
            <w:tcW w:w="898" w:type="dxa"/>
            <w:shd w:val="clear" w:color="auto" w:fill="C6D9F1" w:themeFill="text2" w:themeFillTint="33"/>
          </w:tcPr>
          <w:p w14:paraId="2116FAEF" w14:textId="5649ED78" w:rsidR="00047D57" w:rsidRDefault="00047D57" w:rsidP="00047D57">
            <w:pPr>
              <w:pStyle w:val="ParagrapheIndent2"/>
              <w:jc w:val="both"/>
              <w:rPr>
                <w:rFonts w:ascii="Times New Roman" w:hAnsi="Times New Roman" w:cs="Times New Roman"/>
                <w:color w:val="000000"/>
                <w:sz w:val="24"/>
                <w:lang w:val="fr-FR"/>
              </w:rPr>
            </w:pPr>
            <w:r>
              <w:rPr>
                <w:rFonts w:ascii="Times New Roman" w:hAnsi="Times New Roman" w:cs="Times New Roman"/>
                <w:color w:val="000000"/>
                <w:sz w:val="24"/>
                <w:lang w:val="fr-FR"/>
              </w:rPr>
              <w:t>60%</w:t>
            </w:r>
          </w:p>
        </w:tc>
      </w:tr>
      <w:tr w:rsidR="00047D57" w14:paraId="1C80CCB6" w14:textId="77777777" w:rsidTr="00047D57">
        <w:tc>
          <w:tcPr>
            <w:tcW w:w="4880" w:type="dxa"/>
            <w:shd w:val="clear" w:color="auto" w:fill="C6D9F1" w:themeFill="text2" w:themeFillTint="33"/>
          </w:tcPr>
          <w:p w14:paraId="2B000AB3" w14:textId="1E4DAEB8" w:rsidR="00047D57" w:rsidRDefault="00047D57"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Bonne réponse, conforme aux attentes</w:t>
            </w:r>
          </w:p>
        </w:tc>
        <w:tc>
          <w:tcPr>
            <w:tcW w:w="898" w:type="dxa"/>
            <w:shd w:val="clear" w:color="auto" w:fill="C6D9F1" w:themeFill="text2" w:themeFillTint="33"/>
          </w:tcPr>
          <w:p w14:paraId="3BA74EA4" w14:textId="0CCB4B49" w:rsidR="00047D57" w:rsidRDefault="00047D57" w:rsidP="00047D57">
            <w:pPr>
              <w:pStyle w:val="ParagrapheIndent2"/>
              <w:jc w:val="both"/>
              <w:rPr>
                <w:rFonts w:ascii="Times New Roman" w:hAnsi="Times New Roman" w:cs="Times New Roman"/>
                <w:color w:val="000000"/>
                <w:sz w:val="24"/>
                <w:lang w:val="fr-FR"/>
              </w:rPr>
            </w:pPr>
            <w:r>
              <w:rPr>
                <w:rFonts w:ascii="Times New Roman" w:hAnsi="Times New Roman" w:cs="Times New Roman"/>
                <w:color w:val="000000"/>
                <w:sz w:val="24"/>
                <w:lang w:val="fr-FR"/>
              </w:rPr>
              <w:t>80%</w:t>
            </w:r>
          </w:p>
        </w:tc>
      </w:tr>
      <w:tr w:rsidR="00047D57" w14:paraId="0E000DC2" w14:textId="77777777" w:rsidTr="00047D57">
        <w:tc>
          <w:tcPr>
            <w:tcW w:w="4880" w:type="dxa"/>
            <w:shd w:val="clear" w:color="auto" w:fill="C6D9F1" w:themeFill="text2" w:themeFillTint="33"/>
          </w:tcPr>
          <w:p w14:paraId="2D716E20" w14:textId="24020D7C" w:rsidR="00047D57" w:rsidRPr="00047D57" w:rsidRDefault="00047D57"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Excellente réponse, pertinente, répondant de manière maximale aux attentes ou les dépassant.</w:t>
            </w:r>
          </w:p>
        </w:tc>
        <w:tc>
          <w:tcPr>
            <w:tcW w:w="898" w:type="dxa"/>
            <w:shd w:val="clear" w:color="auto" w:fill="C6D9F1" w:themeFill="text2" w:themeFillTint="33"/>
          </w:tcPr>
          <w:p w14:paraId="739AA02F" w14:textId="05C64004" w:rsidR="00047D57" w:rsidRDefault="00047D57" w:rsidP="00047D57">
            <w:pPr>
              <w:pStyle w:val="ParagrapheIndent2"/>
              <w:jc w:val="both"/>
              <w:rPr>
                <w:rFonts w:ascii="Times New Roman" w:hAnsi="Times New Roman" w:cs="Times New Roman"/>
                <w:color w:val="000000"/>
                <w:sz w:val="24"/>
                <w:lang w:val="fr-FR"/>
              </w:rPr>
            </w:pPr>
            <w:r>
              <w:rPr>
                <w:rFonts w:ascii="Times New Roman" w:hAnsi="Times New Roman" w:cs="Times New Roman"/>
                <w:color w:val="000000"/>
                <w:sz w:val="24"/>
                <w:lang w:val="fr-FR"/>
              </w:rPr>
              <w:t>100%</w:t>
            </w:r>
          </w:p>
        </w:tc>
      </w:tr>
    </w:tbl>
    <w:p w14:paraId="69659A49" w14:textId="77777777" w:rsidR="00047D57" w:rsidRDefault="00047D57" w:rsidP="00047D57">
      <w:pPr>
        <w:rPr>
          <w:lang w:val="fr-FR"/>
        </w:rPr>
      </w:pPr>
    </w:p>
    <w:p w14:paraId="218CDE86" w14:textId="77777777" w:rsidR="00775525" w:rsidRDefault="00775525" w:rsidP="00047D57">
      <w:pPr>
        <w:rPr>
          <w:lang w:val="fr-FR"/>
        </w:rPr>
      </w:pPr>
    </w:p>
    <w:p w14:paraId="73DE11C9" w14:textId="0609475B" w:rsidR="00775525" w:rsidRPr="00047D57" w:rsidRDefault="00775525" w:rsidP="00775525">
      <w:pPr>
        <w:pStyle w:val="ParagrapheIndent2"/>
        <w:shd w:val="clear" w:color="auto" w:fill="C6D9F1" w:themeFill="text2" w:themeFillTint="33"/>
        <w:jc w:val="both"/>
        <w:rPr>
          <w:rFonts w:ascii="Times New Roman" w:hAnsi="Times New Roman" w:cs="Times New Roman"/>
          <w:b/>
          <w:bCs/>
          <w:color w:val="000000"/>
          <w:sz w:val="24"/>
          <w:lang w:val="fr-FR"/>
        </w:rPr>
      </w:pPr>
      <w:r w:rsidRPr="00047D57">
        <w:rPr>
          <w:rFonts w:ascii="Times New Roman" w:hAnsi="Times New Roman" w:cs="Times New Roman"/>
          <w:b/>
          <w:bCs/>
          <w:color w:val="000000"/>
          <w:sz w:val="24"/>
          <w:lang w:val="fr-FR"/>
        </w:rPr>
        <w:t xml:space="preserve">Pour le critère </w:t>
      </w:r>
      <w:r w:rsidR="009C1BEA">
        <w:rPr>
          <w:rFonts w:ascii="Times New Roman" w:hAnsi="Times New Roman" w:cs="Times New Roman"/>
          <w:b/>
          <w:bCs/>
          <w:color w:val="000000"/>
          <w:sz w:val="24"/>
          <w:lang w:val="fr-FR"/>
        </w:rPr>
        <w:t xml:space="preserve">ENVIRONNEMENTAL </w:t>
      </w:r>
      <w:r w:rsidRPr="00047D57">
        <w:rPr>
          <w:rFonts w:ascii="Times New Roman" w:hAnsi="Times New Roman" w:cs="Times New Roman"/>
          <w:b/>
          <w:bCs/>
          <w:color w:val="000000"/>
          <w:sz w:val="24"/>
          <w:lang w:val="fr-FR"/>
        </w:rPr>
        <w:t xml:space="preserve"> </w:t>
      </w:r>
    </w:p>
    <w:p w14:paraId="4CF248CA" w14:textId="77777777" w:rsidR="00775525" w:rsidRDefault="00775525" w:rsidP="00047D57">
      <w:pPr>
        <w:rPr>
          <w:lang w:val="fr-FR"/>
        </w:rPr>
      </w:pPr>
    </w:p>
    <w:p w14:paraId="0004E4C7" w14:textId="6F5E1A6C" w:rsidR="00775525" w:rsidRDefault="009C1BEA" w:rsidP="00047D57">
      <w:pPr>
        <w:rPr>
          <w:lang w:val="fr-FR"/>
        </w:rPr>
      </w:pPr>
      <w:r>
        <w:rPr>
          <w:lang w:val="fr-FR"/>
        </w:rPr>
        <w:t xml:space="preserve">Les candidats devront préciser </w:t>
      </w:r>
      <w:r w:rsidR="00B90776">
        <w:rPr>
          <w:lang w:val="fr-FR"/>
        </w:rPr>
        <w:t xml:space="preserve">dans leur mémoire technique </w:t>
      </w:r>
      <w:r>
        <w:rPr>
          <w:lang w:val="fr-FR"/>
        </w:rPr>
        <w:t xml:space="preserve">les éléments suivants : </w:t>
      </w:r>
    </w:p>
    <w:p w14:paraId="0B6B7633" w14:textId="11A2498A" w:rsidR="009C1BEA" w:rsidRPr="009C1BEA" w:rsidRDefault="009C1BEA" w:rsidP="009C1BEA">
      <w:pPr>
        <w:rPr>
          <w:lang w:val="fr-FR"/>
        </w:rPr>
      </w:pPr>
      <w:r w:rsidRPr="009C1BEA">
        <w:rPr>
          <w:lang w:val="fr-FR"/>
        </w:rPr>
        <w:t>Pour le critère d’attribution et d’exécution : gestion des déchets : prévention, réduction, valorisation</w:t>
      </w:r>
      <w:r w:rsidR="00B90776">
        <w:rPr>
          <w:lang w:val="fr-FR"/>
        </w:rPr>
        <w:t xml:space="preserve"> 50 points </w:t>
      </w:r>
    </w:p>
    <w:p w14:paraId="34A242E4" w14:textId="6975184E" w:rsidR="009C1BEA" w:rsidRPr="009C1BEA" w:rsidRDefault="009C1BEA" w:rsidP="009C1BEA">
      <w:pPr>
        <w:rPr>
          <w:lang w:val="fr-FR"/>
        </w:rPr>
      </w:pPr>
      <w:r w:rsidRPr="009C1BEA">
        <w:rPr>
          <w:lang w:val="fr-FR"/>
        </w:rPr>
        <w:t>Pour la spécification technique : allongement de la durée de vie, réparabilité des produits, produits éco-conçus</w:t>
      </w:r>
      <w:r w:rsidR="00B90776">
        <w:rPr>
          <w:lang w:val="fr-FR"/>
        </w:rPr>
        <w:t xml:space="preserve"> 50 points </w:t>
      </w:r>
    </w:p>
    <w:p w14:paraId="4FECFFCA" w14:textId="77777777" w:rsidR="009C1BEA" w:rsidRPr="009C1BEA" w:rsidRDefault="009C1BEA" w:rsidP="009C1BEA">
      <w:pPr>
        <w:rPr>
          <w:lang w:val="fr-FR"/>
        </w:rPr>
      </w:pPr>
    </w:p>
    <w:p w14:paraId="36A17026" w14:textId="77777777" w:rsidR="009C1BEA" w:rsidRDefault="009C1BEA" w:rsidP="00047D57">
      <w:pPr>
        <w:rPr>
          <w:lang w:val="fr-FR"/>
        </w:rPr>
      </w:pPr>
    </w:p>
    <w:p w14:paraId="5347F6DB" w14:textId="68A89D39" w:rsidR="00B90776" w:rsidRDefault="00B90776" w:rsidP="00B90776">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La note “</w:t>
      </w:r>
      <w:r>
        <w:rPr>
          <w:rFonts w:ascii="Times New Roman" w:hAnsi="Times New Roman" w:cs="Times New Roman"/>
          <w:color w:val="000000"/>
          <w:sz w:val="24"/>
          <w:lang w:val="fr-FR"/>
        </w:rPr>
        <w:t>ENVIRONNEMENTALE</w:t>
      </w:r>
      <w:r w:rsidRPr="00047D57">
        <w:rPr>
          <w:rFonts w:ascii="Times New Roman" w:hAnsi="Times New Roman" w:cs="Times New Roman"/>
          <w:color w:val="000000"/>
          <w:sz w:val="24"/>
          <w:lang w:val="fr-FR"/>
        </w:rPr>
        <w:t xml:space="preserve"> ” ainsi obtenue se verra appliquer la pondération de </w:t>
      </w:r>
      <w:r>
        <w:rPr>
          <w:rFonts w:ascii="Times New Roman" w:hAnsi="Times New Roman" w:cs="Times New Roman"/>
          <w:color w:val="000000"/>
          <w:sz w:val="24"/>
          <w:lang w:val="fr-FR"/>
        </w:rPr>
        <w:t>1</w:t>
      </w:r>
      <w:r w:rsidRPr="00047D57">
        <w:rPr>
          <w:rFonts w:ascii="Times New Roman" w:hAnsi="Times New Roman" w:cs="Times New Roman"/>
          <w:color w:val="000000"/>
          <w:sz w:val="24"/>
          <w:lang w:val="fr-FR"/>
        </w:rPr>
        <w:t>0%</w:t>
      </w:r>
    </w:p>
    <w:p w14:paraId="60864758" w14:textId="77777777" w:rsidR="00B90776" w:rsidRDefault="00B90776" w:rsidP="00B90776">
      <w:pPr>
        <w:pStyle w:val="ParagrapheIndent2"/>
        <w:jc w:val="both"/>
        <w:rPr>
          <w:rFonts w:ascii="Times New Roman" w:hAnsi="Times New Roman" w:cs="Times New Roman"/>
          <w:color w:val="000000"/>
          <w:sz w:val="24"/>
          <w:lang w:val="fr-FR"/>
        </w:rPr>
      </w:pPr>
    </w:p>
    <w:p w14:paraId="72D6FA5E" w14:textId="4594F190" w:rsidR="00B90776" w:rsidRPr="00047D57" w:rsidRDefault="00B90776" w:rsidP="00B90776">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lastRenderedPageBreak/>
        <w:t xml:space="preserve">Grille de notation des critère </w:t>
      </w:r>
      <w:r>
        <w:rPr>
          <w:rFonts w:ascii="Times New Roman" w:hAnsi="Times New Roman" w:cs="Times New Roman"/>
          <w:color w:val="000000"/>
          <w:sz w:val="24"/>
          <w:lang w:val="fr-FR"/>
        </w:rPr>
        <w:t>Environnementale</w:t>
      </w:r>
    </w:p>
    <w:p w14:paraId="68BE97EB" w14:textId="77777777" w:rsidR="00B90776" w:rsidRPr="00B90776" w:rsidRDefault="00B90776" w:rsidP="00B90776">
      <w:pPr>
        <w:rPr>
          <w:lang w:val="fr-FR"/>
        </w:rPr>
      </w:pPr>
    </w:p>
    <w:tbl>
      <w:tblPr>
        <w:tblStyle w:val="Grilledutableau"/>
        <w:tblW w:w="0" w:type="auto"/>
        <w:shd w:val="clear" w:color="auto" w:fill="C6D9F1" w:themeFill="text2" w:themeFillTint="33"/>
        <w:tblLook w:val="04A0" w:firstRow="1" w:lastRow="0" w:firstColumn="1" w:lastColumn="0" w:noHBand="0" w:noVBand="1"/>
      </w:tblPr>
      <w:tblGrid>
        <w:gridCol w:w="4880"/>
        <w:gridCol w:w="898"/>
      </w:tblGrid>
      <w:tr w:rsidR="00B90776" w14:paraId="019CBC66" w14:textId="77777777" w:rsidTr="005A6FDC">
        <w:tc>
          <w:tcPr>
            <w:tcW w:w="4880" w:type="dxa"/>
            <w:shd w:val="clear" w:color="auto" w:fill="C6D9F1" w:themeFill="text2" w:themeFillTint="33"/>
          </w:tcPr>
          <w:p w14:paraId="457C6CBA" w14:textId="77777777" w:rsidR="00B90776" w:rsidRDefault="00B90776" w:rsidP="005A6FDC">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Absence de réponse</w:t>
            </w:r>
          </w:p>
        </w:tc>
        <w:tc>
          <w:tcPr>
            <w:tcW w:w="898" w:type="dxa"/>
            <w:shd w:val="clear" w:color="auto" w:fill="C6D9F1" w:themeFill="text2" w:themeFillTint="33"/>
          </w:tcPr>
          <w:p w14:paraId="5163ED8B" w14:textId="77777777" w:rsidR="00B90776" w:rsidRDefault="00B90776" w:rsidP="005A6FDC">
            <w:pPr>
              <w:pStyle w:val="ParagrapheIndent2"/>
              <w:jc w:val="both"/>
              <w:rPr>
                <w:rFonts w:ascii="Times New Roman" w:hAnsi="Times New Roman" w:cs="Times New Roman"/>
                <w:color w:val="000000"/>
                <w:sz w:val="24"/>
                <w:lang w:val="fr-FR"/>
              </w:rPr>
            </w:pPr>
            <w:r>
              <w:rPr>
                <w:rFonts w:ascii="Times New Roman" w:hAnsi="Times New Roman" w:cs="Times New Roman"/>
                <w:color w:val="000000"/>
                <w:sz w:val="24"/>
                <w:lang w:val="fr-FR"/>
              </w:rPr>
              <w:t>0%</w:t>
            </w:r>
          </w:p>
        </w:tc>
      </w:tr>
      <w:tr w:rsidR="00B90776" w14:paraId="4C549E4A" w14:textId="77777777" w:rsidTr="005A6FDC">
        <w:tc>
          <w:tcPr>
            <w:tcW w:w="4880" w:type="dxa"/>
            <w:shd w:val="clear" w:color="auto" w:fill="C6D9F1" w:themeFill="text2" w:themeFillTint="33"/>
          </w:tcPr>
          <w:p w14:paraId="74F452CB" w14:textId="77777777" w:rsidR="00B90776" w:rsidRDefault="00B90776" w:rsidP="005A6FDC">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Réponse très insuffisante</w:t>
            </w:r>
          </w:p>
        </w:tc>
        <w:tc>
          <w:tcPr>
            <w:tcW w:w="898" w:type="dxa"/>
            <w:shd w:val="clear" w:color="auto" w:fill="C6D9F1" w:themeFill="text2" w:themeFillTint="33"/>
          </w:tcPr>
          <w:p w14:paraId="5C19295C" w14:textId="77777777" w:rsidR="00B90776" w:rsidRDefault="00B90776" w:rsidP="005A6FDC">
            <w:pPr>
              <w:pStyle w:val="ParagrapheIndent2"/>
              <w:jc w:val="both"/>
              <w:rPr>
                <w:rFonts w:ascii="Times New Roman" w:hAnsi="Times New Roman" w:cs="Times New Roman"/>
                <w:color w:val="000000"/>
                <w:sz w:val="24"/>
                <w:lang w:val="fr-FR"/>
              </w:rPr>
            </w:pPr>
            <w:r>
              <w:rPr>
                <w:rFonts w:ascii="Times New Roman" w:hAnsi="Times New Roman" w:cs="Times New Roman"/>
                <w:color w:val="000000"/>
                <w:sz w:val="24"/>
                <w:lang w:val="fr-FR"/>
              </w:rPr>
              <w:t>20%</w:t>
            </w:r>
          </w:p>
        </w:tc>
      </w:tr>
      <w:tr w:rsidR="00B90776" w14:paraId="1B255886" w14:textId="77777777" w:rsidTr="005A6FDC">
        <w:tc>
          <w:tcPr>
            <w:tcW w:w="4880" w:type="dxa"/>
            <w:shd w:val="clear" w:color="auto" w:fill="C6D9F1" w:themeFill="text2" w:themeFillTint="33"/>
          </w:tcPr>
          <w:p w14:paraId="65495DFD" w14:textId="77777777" w:rsidR="00B90776" w:rsidRDefault="00B90776" w:rsidP="005A6FDC">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Réponse incomplète sur certains points</w:t>
            </w:r>
          </w:p>
        </w:tc>
        <w:tc>
          <w:tcPr>
            <w:tcW w:w="898" w:type="dxa"/>
            <w:shd w:val="clear" w:color="auto" w:fill="C6D9F1" w:themeFill="text2" w:themeFillTint="33"/>
          </w:tcPr>
          <w:p w14:paraId="4AA79C55" w14:textId="77777777" w:rsidR="00B90776" w:rsidRDefault="00B90776" w:rsidP="005A6FDC">
            <w:pPr>
              <w:pStyle w:val="ParagrapheIndent2"/>
              <w:jc w:val="both"/>
              <w:rPr>
                <w:rFonts w:ascii="Times New Roman" w:hAnsi="Times New Roman" w:cs="Times New Roman"/>
                <w:color w:val="000000"/>
                <w:sz w:val="24"/>
                <w:lang w:val="fr-FR"/>
              </w:rPr>
            </w:pPr>
            <w:r>
              <w:rPr>
                <w:rFonts w:ascii="Times New Roman" w:hAnsi="Times New Roman" w:cs="Times New Roman"/>
                <w:color w:val="000000"/>
                <w:sz w:val="24"/>
                <w:lang w:val="fr-FR"/>
              </w:rPr>
              <w:t>40%</w:t>
            </w:r>
          </w:p>
        </w:tc>
      </w:tr>
      <w:tr w:rsidR="00B90776" w14:paraId="576E7433" w14:textId="77777777" w:rsidTr="005A6FDC">
        <w:tc>
          <w:tcPr>
            <w:tcW w:w="4880" w:type="dxa"/>
            <w:shd w:val="clear" w:color="auto" w:fill="C6D9F1" w:themeFill="text2" w:themeFillTint="33"/>
          </w:tcPr>
          <w:p w14:paraId="02C1D8E3" w14:textId="77777777" w:rsidR="00B90776" w:rsidRDefault="00B90776" w:rsidP="005A6FDC">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Réponse correcte mais trop généraliste</w:t>
            </w:r>
          </w:p>
        </w:tc>
        <w:tc>
          <w:tcPr>
            <w:tcW w:w="898" w:type="dxa"/>
            <w:shd w:val="clear" w:color="auto" w:fill="C6D9F1" w:themeFill="text2" w:themeFillTint="33"/>
          </w:tcPr>
          <w:p w14:paraId="61AA2586" w14:textId="77777777" w:rsidR="00B90776" w:rsidRDefault="00B90776" w:rsidP="005A6FDC">
            <w:pPr>
              <w:pStyle w:val="ParagrapheIndent2"/>
              <w:jc w:val="both"/>
              <w:rPr>
                <w:rFonts w:ascii="Times New Roman" w:hAnsi="Times New Roman" w:cs="Times New Roman"/>
                <w:color w:val="000000"/>
                <w:sz w:val="24"/>
                <w:lang w:val="fr-FR"/>
              </w:rPr>
            </w:pPr>
            <w:r>
              <w:rPr>
                <w:rFonts w:ascii="Times New Roman" w:hAnsi="Times New Roman" w:cs="Times New Roman"/>
                <w:color w:val="000000"/>
                <w:sz w:val="24"/>
                <w:lang w:val="fr-FR"/>
              </w:rPr>
              <w:t>60%</w:t>
            </w:r>
          </w:p>
        </w:tc>
      </w:tr>
      <w:tr w:rsidR="00B90776" w14:paraId="094B7599" w14:textId="77777777" w:rsidTr="005A6FDC">
        <w:tc>
          <w:tcPr>
            <w:tcW w:w="4880" w:type="dxa"/>
            <w:shd w:val="clear" w:color="auto" w:fill="C6D9F1" w:themeFill="text2" w:themeFillTint="33"/>
          </w:tcPr>
          <w:p w14:paraId="436CB64C" w14:textId="77777777" w:rsidR="00B90776" w:rsidRDefault="00B90776" w:rsidP="005A6FDC">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Bonne réponse, conforme aux attentes</w:t>
            </w:r>
          </w:p>
        </w:tc>
        <w:tc>
          <w:tcPr>
            <w:tcW w:w="898" w:type="dxa"/>
            <w:shd w:val="clear" w:color="auto" w:fill="C6D9F1" w:themeFill="text2" w:themeFillTint="33"/>
          </w:tcPr>
          <w:p w14:paraId="3C9A5F6C" w14:textId="77777777" w:rsidR="00B90776" w:rsidRDefault="00B90776" w:rsidP="005A6FDC">
            <w:pPr>
              <w:pStyle w:val="ParagrapheIndent2"/>
              <w:jc w:val="both"/>
              <w:rPr>
                <w:rFonts w:ascii="Times New Roman" w:hAnsi="Times New Roman" w:cs="Times New Roman"/>
                <w:color w:val="000000"/>
                <w:sz w:val="24"/>
                <w:lang w:val="fr-FR"/>
              </w:rPr>
            </w:pPr>
            <w:r>
              <w:rPr>
                <w:rFonts w:ascii="Times New Roman" w:hAnsi="Times New Roman" w:cs="Times New Roman"/>
                <w:color w:val="000000"/>
                <w:sz w:val="24"/>
                <w:lang w:val="fr-FR"/>
              </w:rPr>
              <w:t>80%</w:t>
            </w:r>
          </w:p>
        </w:tc>
      </w:tr>
      <w:tr w:rsidR="00B90776" w14:paraId="0450D325" w14:textId="77777777" w:rsidTr="005A6FDC">
        <w:tc>
          <w:tcPr>
            <w:tcW w:w="4880" w:type="dxa"/>
            <w:shd w:val="clear" w:color="auto" w:fill="C6D9F1" w:themeFill="text2" w:themeFillTint="33"/>
          </w:tcPr>
          <w:p w14:paraId="2EEB2D60" w14:textId="77777777" w:rsidR="00B90776" w:rsidRPr="00047D57" w:rsidRDefault="00B90776" w:rsidP="005A6FDC">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Excellente réponse, pertinente, répondant de manière maximale aux attentes ou les dépassant.</w:t>
            </w:r>
          </w:p>
        </w:tc>
        <w:tc>
          <w:tcPr>
            <w:tcW w:w="898" w:type="dxa"/>
            <w:shd w:val="clear" w:color="auto" w:fill="C6D9F1" w:themeFill="text2" w:themeFillTint="33"/>
          </w:tcPr>
          <w:p w14:paraId="0F387799" w14:textId="77777777" w:rsidR="00B90776" w:rsidRDefault="00B90776" w:rsidP="005A6FDC">
            <w:pPr>
              <w:pStyle w:val="ParagrapheIndent2"/>
              <w:jc w:val="both"/>
              <w:rPr>
                <w:rFonts w:ascii="Times New Roman" w:hAnsi="Times New Roman" w:cs="Times New Roman"/>
                <w:color w:val="000000"/>
                <w:sz w:val="24"/>
                <w:lang w:val="fr-FR"/>
              </w:rPr>
            </w:pPr>
            <w:r>
              <w:rPr>
                <w:rFonts w:ascii="Times New Roman" w:hAnsi="Times New Roman" w:cs="Times New Roman"/>
                <w:color w:val="000000"/>
                <w:sz w:val="24"/>
                <w:lang w:val="fr-FR"/>
              </w:rPr>
              <w:t>100%</w:t>
            </w:r>
          </w:p>
        </w:tc>
      </w:tr>
    </w:tbl>
    <w:p w14:paraId="7830BAF3" w14:textId="77777777" w:rsidR="00775525" w:rsidRDefault="00775525" w:rsidP="00047D57">
      <w:pPr>
        <w:rPr>
          <w:lang w:val="fr-FR"/>
        </w:rPr>
      </w:pPr>
    </w:p>
    <w:p w14:paraId="189A372D" w14:textId="77777777" w:rsidR="00945521" w:rsidRDefault="00166BFF" w:rsidP="00047D57">
      <w:pPr>
        <w:pStyle w:val="Titre2"/>
        <w:rPr>
          <w:rFonts w:ascii="Times New Roman" w:eastAsia="Trebuchet MS" w:hAnsi="Times New Roman" w:cs="Times New Roman"/>
          <w:i w:val="0"/>
          <w:color w:val="000000"/>
          <w:sz w:val="24"/>
          <w:szCs w:val="24"/>
          <w:lang w:val="fr-FR"/>
        </w:rPr>
      </w:pPr>
      <w:bookmarkStart w:id="90" w:name="ArtL2_RC-2-A9.4"/>
      <w:bookmarkStart w:id="91" w:name="_Toc256000033"/>
      <w:bookmarkStart w:id="92" w:name="_Toc202794716"/>
      <w:bookmarkEnd w:id="90"/>
      <w:r w:rsidRPr="00047D57">
        <w:rPr>
          <w:rFonts w:ascii="Times New Roman" w:eastAsia="Trebuchet MS" w:hAnsi="Times New Roman" w:cs="Times New Roman"/>
          <w:i w:val="0"/>
          <w:color w:val="000000"/>
          <w:sz w:val="24"/>
          <w:szCs w:val="24"/>
          <w:lang w:val="fr-FR"/>
        </w:rPr>
        <w:t>8.3 - Suite à donner à la consultation</w:t>
      </w:r>
      <w:bookmarkEnd w:id="91"/>
      <w:bookmarkEnd w:id="92"/>
    </w:p>
    <w:p w14:paraId="4121AFAF" w14:textId="77777777" w:rsidR="00047D57" w:rsidRPr="00047D57" w:rsidRDefault="00047D57" w:rsidP="00047D57">
      <w:pPr>
        <w:rPr>
          <w:rFonts w:eastAsia="Trebuchet MS"/>
          <w:lang w:val="fr-FR"/>
        </w:rPr>
      </w:pPr>
    </w:p>
    <w:p w14:paraId="689EFFFD" w14:textId="77BF336F" w:rsidR="00D77065" w:rsidRDefault="00D77065" w:rsidP="00D77065">
      <w:pPr>
        <w:jc w:val="both"/>
        <w:rPr>
          <w:lang w:val="fr-FR"/>
        </w:rPr>
      </w:pPr>
      <w:r w:rsidRPr="00D77065">
        <w:rPr>
          <w:lang w:val="fr-FR"/>
        </w:rPr>
        <w:t>Toute offre inappropriée (au sens de l’article R2152-1 du code de la commande publique, c’est-à-dire une offre sans rapport avec le marché public parce qu’elle n’est manifestement pas en mesure, sans modification substantielle, de répondre au besoin et aux exigences de l’acheteur formulés dans les documents de la consultation) est éliminée.</w:t>
      </w:r>
    </w:p>
    <w:p w14:paraId="6B6142A9" w14:textId="77777777" w:rsidR="00C91FEA" w:rsidRDefault="00C91FEA" w:rsidP="00D77065">
      <w:pPr>
        <w:jc w:val="both"/>
        <w:rPr>
          <w:lang w:val="fr-FR"/>
        </w:rPr>
      </w:pPr>
    </w:p>
    <w:p w14:paraId="06C582B7" w14:textId="77777777" w:rsidR="001D1CC7" w:rsidRPr="001D1CC7" w:rsidRDefault="001D1CC7" w:rsidP="001D1CC7">
      <w:pPr>
        <w:pStyle w:val="ParagrapheIndent2"/>
        <w:spacing w:after="240"/>
        <w:jc w:val="both"/>
        <w:rPr>
          <w:rFonts w:ascii="Times New Roman" w:eastAsia="Times New Roman" w:hAnsi="Times New Roman" w:cs="Times New Roman"/>
          <w:sz w:val="24"/>
          <w:lang w:val="fr-FR"/>
        </w:rPr>
      </w:pPr>
      <w:r w:rsidRPr="001D1CC7">
        <w:rPr>
          <w:rFonts w:ascii="Times New Roman" w:eastAsia="Times New Roman" w:hAnsi="Times New Roman" w:cs="Times New Roman"/>
          <w:sz w:val="24"/>
          <w:lang w:val="fr-FR"/>
        </w:rPr>
        <w:t xml:space="preserve">Après examen des offres, le pouvoir adjudicateur engagera des négociations avec le ou les candidats sélectionnés. </w:t>
      </w:r>
    </w:p>
    <w:p w14:paraId="6009CF0C" w14:textId="62345310" w:rsidR="00C91FEA" w:rsidRDefault="001D1CC7" w:rsidP="001D1CC7">
      <w:pPr>
        <w:pStyle w:val="ParagrapheIndent2"/>
        <w:spacing w:after="240"/>
        <w:jc w:val="both"/>
        <w:rPr>
          <w:rFonts w:ascii="Times New Roman" w:hAnsi="Times New Roman" w:cs="Times New Roman"/>
          <w:color w:val="000000"/>
          <w:sz w:val="24"/>
          <w:lang w:val="fr-FR"/>
        </w:rPr>
      </w:pPr>
      <w:r w:rsidRPr="001D1CC7">
        <w:rPr>
          <w:rFonts w:ascii="Times New Roman" w:eastAsia="Times New Roman" w:hAnsi="Times New Roman" w:cs="Times New Roman"/>
          <w:sz w:val="24"/>
          <w:lang w:val="fr-FR"/>
        </w:rPr>
        <w:t>Elles se dérouleront par phases successives, de manière à réduire le nombre d'offres à négocier en appliquant les critères d'attribution. Toutefois, le pouvoir adjudicateur se réserve la possibilité d'attribuer le marché sur la base des offres initiales, sans négociation.</w:t>
      </w:r>
    </w:p>
    <w:p w14:paraId="1690F320" w14:textId="77777777" w:rsidR="00C91FEA" w:rsidRDefault="00C91FEA" w:rsidP="00C91FEA">
      <w:pPr>
        <w:rPr>
          <w:lang w:val="fr-FR"/>
        </w:rPr>
      </w:pPr>
    </w:p>
    <w:p w14:paraId="40E25393" w14:textId="7D23C357" w:rsidR="00945521"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L'offre la mieux classée sera donc retenue à titre provisoire en attendant que le ou les candidats produisent les certificats et attestations des articles R. 2143-6 à R. 2143-10 du Code de la commande publique. Le délai imparti par le pouvoir adjudicateur pour remettre ces documents ne pourra être supérieur à 10 jours.</w:t>
      </w:r>
    </w:p>
    <w:p w14:paraId="0A1C942A" w14:textId="77777777" w:rsidR="003A1F75" w:rsidRPr="003A1F75" w:rsidRDefault="003A1F75" w:rsidP="003A1F75">
      <w:pPr>
        <w:rPr>
          <w:lang w:val="fr-FR"/>
        </w:rPr>
      </w:pPr>
      <w:r w:rsidRPr="003A1F75">
        <w:rPr>
          <w:lang w:val="fr-FR"/>
        </w:rPr>
        <w:t>Ces pièces sont les suivantes :</w:t>
      </w:r>
    </w:p>
    <w:p w14:paraId="056CBACC" w14:textId="77777777" w:rsidR="003A1F75" w:rsidRPr="003A1F75" w:rsidRDefault="003A1F75" w:rsidP="003A1F75">
      <w:pPr>
        <w:pStyle w:val="Paragraphedeliste"/>
        <w:numPr>
          <w:ilvl w:val="0"/>
          <w:numId w:val="5"/>
        </w:numPr>
        <w:suppressAutoHyphens/>
        <w:autoSpaceDN w:val="0"/>
        <w:spacing w:after="0" w:line="240" w:lineRule="auto"/>
        <w:ind w:left="1418" w:hanging="284"/>
        <w:contextualSpacing w:val="0"/>
        <w:jc w:val="both"/>
        <w:textAlignment w:val="baseline"/>
        <w:rPr>
          <w:rFonts w:ascii="Times New Roman" w:hAnsi="Times New Roman" w:cs="Times New Roman"/>
        </w:rPr>
      </w:pPr>
      <w:r w:rsidRPr="003A1F75">
        <w:rPr>
          <w:rFonts w:ascii="Times New Roman" w:hAnsi="Times New Roman" w:cs="Times New Roman"/>
        </w:rPr>
        <w:t>ses attestations fiscales et sociales (visées à l’article R324-4 du code du travail).</w:t>
      </w:r>
    </w:p>
    <w:p w14:paraId="3746C5AE" w14:textId="77777777" w:rsidR="003A1F75" w:rsidRPr="003A1F75" w:rsidRDefault="003A1F75" w:rsidP="003A1F75">
      <w:pPr>
        <w:rPr>
          <w:lang w:val="fr-FR"/>
        </w:rPr>
      </w:pPr>
      <w:r w:rsidRPr="003A1F75">
        <w:rPr>
          <w:lang w:val="fr-FR"/>
        </w:rPr>
        <w:t>ou</w:t>
      </w:r>
    </w:p>
    <w:p w14:paraId="311A6613" w14:textId="77777777" w:rsidR="003A1F75" w:rsidRPr="003A1F75" w:rsidRDefault="003A1F75" w:rsidP="003A1F75">
      <w:pPr>
        <w:pStyle w:val="Paragraphedeliste"/>
        <w:suppressAutoHyphens/>
        <w:autoSpaceDN w:val="0"/>
        <w:spacing w:after="0"/>
        <w:ind w:left="1418"/>
        <w:contextualSpacing w:val="0"/>
        <w:textAlignment w:val="baseline"/>
        <w:rPr>
          <w:rFonts w:ascii="Times New Roman" w:hAnsi="Times New Roman" w:cs="Times New Roman"/>
        </w:rPr>
      </w:pPr>
      <w:r w:rsidRPr="003A1F75">
        <w:rPr>
          <w:rFonts w:ascii="Times New Roman" w:hAnsi="Times New Roman" w:cs="Times New Roman"/>
        </w:rPr>
        <w:t>un récépissé de dépôt de déclaration auprès d’un centre de formalités des entreprises pour les personnes physiques ou morales ayant commencé leur activité depuis moins d’un an.</w:t>
      </w:r>
    </w:p>
    <w:p w14:paraId="5CCAB3C7" w14:textId="77777777" w:rsidR="003A1F75" w:rsidRPr="003A1F75" w:rsidRDefault="003A1F75" w:rsidP="003A1F75">
      <w:pPr>
        <w:pStyle w:val="Paragraphedeliste"/>
        <w:numPr>
          <w:ilvl w:val="0"/>
          <w:numId w:val="5"/>
        </w:numPr>
        <w:suppressAutoHyphens/>
        <w:autoSpaceDN w:val="0"/>
        <w:spacing w:after="0" w:line="240" w:lineRule="auto"/>
        <w:ind w:left="1418" w:hanging="284"/>
        <w:contextualSpacing w:val="0"/>
        <w:jc w:val="both"/>
        <w:textAlignment w:val="baseline"/>
        <w:rPr>
          <w:rFonts w:ascii="Times New Roman" w:hAnsi="Times New Roman" w:cs="Times New Roman"/>
        </w:rPr>
      </w:pPr>
      <w:r w:rsidRPr="003A1F75">
        <w:rPr>
          <w:rFonts w:ascii="Times New Roman" w:hAnsi="Times New Roman" w:cs="Times New Roman"/>
        </w:rPr>
        <w:t>un extrait de l’inscription au registre du commerce et des sociétés (K ou K bis)</w:t>
      </w:r>
    </w:p>
    <w:p w14:paraId="675FC111" w14:textId="77777777" w:rsidR="003A1F75" w:rsidRPr="003A1F75" w:rsidRDefault="003A1F75" w:rsidP="003A1F75">
      <w:pPr>
        <w:rPr>
          <w:lang w:val="fr-FR"/>
        </w:rPr>
      </w:pPr>
      <w:r w:rsidRPr="003A1F75">
        <w:rPr>
          <w:lang w:val="fr-FR"/>
        </w:rPr>
        <w:t>ou</w:t>
      </w:r>
    </w:p>
    <w:p w14:paraId="5F7E98F8" w14:textId="77777777" w:rsidR="003A1F75" w:rsidRPr="003A1F75" w:rsidRDefault="003A1F75" w:rsidP="003A1F75">
      <w:pPr>
        <w:pStyle w:val="Paragraphedeliste"/>
        <w:suppressAutoHyphens/>
        <w:autoSpaceDN w:val="0"/>
        <w:spacing w:after="0"/>
        <w:ind w:left="1418"/>
        <w:contextualSpacing w:val="0"/>
        <w:textAlignment w:val="baseline"/>
        <w:rPr>
          <w:rFonts w:ascii="Times New Roman" w:hAnsi="Times New Roman" w:cs="Times New Roman"/>
        </w:rPr>
      </w:pPr>
      <w:r w:rsidRPr="003A1F75">
        <w:rPr>
          <w:rFonts w:ascii="Times New Roman" w:hAnsi="Times New Roman" w:cs="Times New Roman"/>
        </w:rPr>
        <w:t>une carte d’identification justifiant de l’inscription au répertoire des métiers,</w:t>
      </w:r>
    </w:p>
    <w:p w14:paraId="16BF3C3C" w14:textId="77777777" w:rsidR="003A1F75" w:rsidRPr="003A1F75" w:rsidRDefault="003A1F75" w:rsidP="003A1F75">
      <w:pPr>
        <w:rPr>
          <w:lang w:val="fr-FR"/>
        </w:rPr>
      </w:pPr>
      <w:r w:rsidRPr="003A1F75">
        <w:rPr>
          <w:lang w:val="fr-FR"/>
        </w:rPr>
        <w:t>ou</w:t>
      </w:r>
    </w:p>
    <w:p w14:paraId="417690FB" w14:textId="77777777" w:rsidR="003A1F75" w:rsidRPr="003A1F75" w:rsidRDefault="003A1F75" w:rsidP="003A1F75">
      <w:pPr>
        <w:pStyle w:val="Paragraphedeliste"/>
        <w:suppressAutoHyphens/>
        <w:autoSpaceDN w:val="0"/>
        <w:spacing w:after="0"/>
        <w:ind w:left="1418"/>
        <w:contextualSpacing w:val="0"/>
        <w:textAlignment w:val="baseline"/>
        <w:rPr>
          <w:rFonts w:ascii="Times New Roman" w:hAnsi="Times New Roman" w:cs="Times New Roman"/>
        </w:rPr>
      </w:pPr>
      <w:r w:rsidRPr="003A1F75">
        <w:rPr>
          <w:rFonts w:ascii="Times New Roman" w:hAnsi="Times New Roman" w:cs="Times New Roman"/>
        </w:rPr>
        <w:t>un devis, document publicitaire ou correspondance professionnelle, à condition qu’y soient mentionnés le nom ou la dénomination sociale, l’adresse complète et le numéro d’immatriculation au registre du commerce et des sociétés ou au répertoire des métiers ou à la liste ou un tableau d’un ordre professionnel, ou la référence de l’agrément délivré par les autorités compétentes.</w:t>
      </w:r>
    </w:p>
    <w:p w14:paraId="7CA4B616" w14:textId="77777777" w:rsidR="003A1F75" w:rsidRPr="003A1F75" w:rsidRDefault="003A1F75" w:rsidP="003A1F75">
      <w:pPr>
        <w:pStyle w:val="Paragraphedeliste"/>
        <w:numPr>
          <w:ilvl w:val="0"/>
          <w:numId w:val="5"/>
        </w:numPr>
        <w:suppressAutoHyphens/>
        <w:autoSpaceDN w:val="0"/>
        <w:spacing w:after="0" w:line="240" w:lineRule="auto"/>
        <w:ind w:left="1418" w:hanging="284"/>
        <w:contextualSpacing w:val="0"/>
        <w:jc w:val="both"/>
        <w:textAlignment w:val="baseline"/>
        <w:rPr>
          <w:rFonts w:ascii="Times New Roman" w:hAnsi="Times New Roman" w:cs="Times New Roman"/>
        </w:rPr>
      </w:pPr>
      <w:r w:rsidRPr="003A1F75">
        <w:rPr>
          <w:rFonts w:ascii="Times New Roman" w:hAnsi="Times New Roman" w:cs="Times New Roman"/>
        </w:rPr>
        <w:t>un attestation URSSAF datant de moins de 6 mois ;</w:t>
      </w:r>
    </w:p>
    <w:p w14:paraId="55EA6014" w14:textId="77777777" w:rsidR="003A1F75" w:rsidRPr="003A1F75" w:rsidRDefault="003A1F75" w:rsidP="003A1F75">
      <w:pPr>
        <w:pStyle w:val="Paragraphedeliste"/>
        <w:numPr>
          <w:ilvl w:val="0"/>
          <w:numId w:val="5"/>
        </w:numPr>
        <w:suppressAutoHyphens/>
        <w:autoSpaceDN w:val="0"/>
        <w:spacing w:after="0" w:line="240" w:lineRule="auto"/>
        <w:ind w:left="1418" w:hanging="284"/>
        <w:contextualSpacing w:val="0"/>
        <w:jc w:val="both"/>
        <w:textAlignment w:val="baseline"/>
        <w:rPr>
          <w:rFonts w:ascii="Times New Roman" w:hAnsi="Times New Roman" w:cs="Times New Roman"/>
        </w:rPr>
      </w:pPr>
      <w:r w:rsidRPr="003A1F75">
        <w:rPr>
          <w:rFonts w:ascii="Times New Roman" w:hAnsi="Times New Roman" w:cs="Times New Roman"/>
        </w:rPr>
        <w:t>une attestation sur l’honneur que le travail sera réalisé avec des salariés employés régulièrement au regard des articles L.143.3 et L.230 et R 143-2 ;</w:t>
      </w:r>
    </w:p>
    <w:p w14:paraId="1B74C34C" w14:textId="77777777" w:rsidR="003A1F75" w:rsidRPr="003A1F75" w:rsidRDefault="003A1F75" w:rsidP="003A1F75">
      <w:pPr>
        <w:pStyle w:val="Paragraphedeliste"/>
        <w:numPr>
          <w:ilvl w:val="0"/>
          <w:numId w:val="5"/>
        </w:numPr>
        <w:suppressAutoHyphens/>
        <w:autoSpaceDN w:val="0"/>
        <w:spacing w:after="0" w:line="240" w:lineRule="auto"/>
        <w:ind w:left="1418" w:hanging="284"/>
        <w:contextualSpacing w:val="0"/>
        <w:jc w:val="both"/>
        <w:textAlignment w:val="baseline"/>
        <w:rPr>
          <w:rFonts w:ascii="Times New Roman" w:hAnsi="Times New Roman" w:cs="Times New Roman"/>
        </w:rPr>
      </w:pPr>
      <w:r w:rsidRPr="003A1F75">
        <w:rPr>
          <w:rFonts w:ascii="Times New Roman" w:hAnsi="Times New Roman" w:cs="Times New Roman"/>
        </w:rPr>
        <w:t>au titre des articles D. 8254-2 ou D. 8254-5 du code du travail, la liste nominative des salariés étrangers employés par le candidat et soumis à l’autorisation de travail mentionnée à l’article L.5221-2 du code du travail.</w:t>
      </w:r>
    </w:p>
    <w:p w14:paraId="697500E4" w14:textId="77777777" w:rsidR="003A1F75" w:rsidRPr="003A1F75" w:rsidRDefault="003A1F75" w:rsidP="003A1F75">
      <w:pPr>
        <w:rPr>
          <w:lang w:val="fr-FR"/>
        </w:rPr>
      </w:pPr>
    </w:p>
    <w:p w14:paraId="45ACFFB3" w14:textId="023E3DB1" w:rsidR="00945521"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Une attestation d'assurance décennale devra également être produite dans le même délai.</w:t>
      </w:r>
    </w:p>
    <w:p w14:paraId="2800C894" w14:textId="77777777" w:rsidR="00712552" w:rsidRPr="00712552" w:rsidRDefault="00712552" w:rsidP="00712552">
      <w:pPr>
        <w:rPr>
          <w:lang w:val="fr-FR"/>
        </w:rPr>
      </w:pPr>
    </w:p>
    <w:p w14:paraId="18DA52F1" w14:textId="77777777" w:rsidR="00945521" w:rsidRPr="00047D57" w:rsidRDefault="00166BFF" w:rsidP="00BE4103">
      <w:pPr>
        <w:pStyle w:val="Titre1"/>
        <w:shd w:val="clear" w:color="auto" w:fill="1F497D" w:themeFill="text2"/>
        <w:rPr>
          <w:rFonts w:ascii="Times New Roman" w:eastAsia="Trebuchet MS" w:hAnsi="Times New Roman" w:cs="Times New Roman"/>
          <w:color w:val="FFFFFF"/>
          <w:sz w:val="24"/>
          <w:szCs w:val="24"/>
          <w:lang w:val="fr-FR"/>
        </w:rPr>
      </w:pPr>
      <w:bookmarkStart w:id="93" w:name="ArtL1_RC-2-A11"/>
      <w:bookmarkStart w:id="94" w:name="_Toc256000034"/>
      <w:bookmarkStart w:id="95" w:name="_Toc202794717"/>
      <w:bookmarkEnd w:id="93"/>
      <w:r w:rsidRPr="00047D57">
        <w:rPr>
          <w:rFonts w:ascii="Times New Roman" w:eastAsia="Trebuchet MS" w:hAnsi="Times New Roman" w:cs="Times New Roman"/>
          <w:color w:val="FFFFFF"/>
          <w:sz w:val="24"/>
          <w:szCs w:val="24"/>
          <w:lang w:val="fr-FR"/>
        </w:rPr>
        <w:t>9 - Renseignements complémentaires</w:t>
      </w:r>
      <w:bookmarkEnd w:id="94"/>
      <w:bookmarkEnd w:id="95"/>
    </w:p>
    <w:p w14:paraId="0AACA406" w14:textId="77777777" w:rsidR="00945521" w:rsidRPr="00047D57" w:rsidRDefault="00166BFF" w:rsidP="00047D57">
      <w:pPr>
        <w:rPr>
          <w:lang w:val="fr-FR"/>
        </w:rPr>
      </w:pPr>
      <w:r w:rsidRPr="00047D57">
        <w:rPr>
          <w:lang w:val="fr-FR"/>
        </w:rPr>
        <w:t xml:space="preserve"> </w:t>
      </w:r>
    </w:p>
    <w:p w14:paraId="1C1D1DB3" w14:textId="77777777"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96" w:name="ArtL2_RC-2-A11.1"/>
      <w:bookmarkStart w:id="97" w:name="_Toc256000035"/>
      <w:bookmarkStart w:id="98" w:name="_Toc202794718"/>
      <w:bookmarkEnd w:id="96"/>
      <w:r w:rsidRPr="00047D57">
        <w:rPr>
          <w:rFonts w:ascii="Times New Roman" w:eastAsia="Trebuchet MS" w:hAnsi="Times New Roman" w:cs="Times New Roman"/>
          <w:i w:val="0"/>
          <w:color w:val="000000"/>
          <w:sz w:val="24"/>
          <w:szCs w:val="24"/>
          <w:lang w:val="fr-FR"/>
        </w:rPr>
        <w:t>9.1 - Adresses supplémentaires et points de contact</w:t>
      </w:r>
      <w:bookmarkEnd w:id="97"/>
      <w:bookmarkEnd w:id="98"/>
    </w:p>
    <w:p w14:paraId="24091340" w14:textId="77777777" w:rsidR="00945521" w:rsidRPr="00047D57" w:rsidRDefault="00166BFF" w:rsidP="00047D57">
      <w:pPr>
        <w:pStyle w:val="ParagrapheIndent2"/>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Pour tout renseignement complémentaire concernant cette consultation, les candidats transmettent impérativement leur demande par l'intermédiaire du profil d'acheteur du pouvoir adjudicateur, dont l'adresse URL est la suivante : https://www.marches-publics.gouv.fr</w:t>
      </w:r>
    </w:p>
    <w:p w14:paraId="0B345313" w14:textId="77777777" w:rsidR="00945521" w:rsidRPr="00047D57" w:rsidRDefault="00945521" w:rsidP="00047D57">
      <w:pPr>
        <w:pStyle w:val="ParagrapheIndent2"/>
        <w:jc w:val="both"/>
        <w:rPr>
          <w:rFonts w:ascii="Times New Roman" w:hAnsi="Times New Roman" w:cs="Times New Roman"/>
          <w:color w:val="000000"/>
          <w:sz w:val="24"/>
          <w:lang w:val="fr-FR"/>
        </w:rPr>
      </w:pPr>
    </w:p>
    <w:p w14:paraId="7163A4B0" w14:textId="77777777" w:rsidR="00945521" w:rsidRPr="00047D57"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Cette demande doit intervenir au plus tard 10 jours avant la date limite de remise des plis.</w:t>
      </w:r>
    </w:p>
    <w:p w14:paraId="16B1FB43" w14:textId="77777777" w:rsidR="00945521" w:rsidRDefault="00166BFF" w:rsidP="00047D57">
      <w:pPr>
        <w:pStyle w:val="ParagrapheIndent2"/>
        <w:spacing w:after="240"/>
        <w:jc w:val="both"/>
        <w:rPr>
          <w:rFonts w:ascii="Times New Roman" w:hAnsi="Times New Roman" w:cs="Times New Roman"/>
          <w:color w:val="000000"/>
          <w:sz w:val="24"/>
          <w:lang w:val="fr-FR"/>
        </w:rPr>
      </w:pPr>
      <w:r w:rsidRPr="00047D57">
        <w:rPr>
          <w:rFonts w:ascii="Times New Roman" w:hAnsi="Times New Roman" w:cs="Times New Roman"/>
          <w:color w:val="000000"/>
          <w:sz w:val="24"/>
          <w:lang w:val="fr-FR"/>
        </w:rPr>
        <w:t>Une réponse sera alors adressée, à toutes les entreprises ayant retiré le dossier ou l'ayant téléchargé après identification, 6 jours au plus tard avant la date limite de remise des plis.</w:t>
      </w:r>
    </w:p>
    <w:p w14:paraId="583399DE" w14:textId="77777777" w:rsidR="00B01DDD" w:rsidRPr="00B01DDD" w:rsidRDefault="00B01DDD" w:rsidP="00B01DDD">
      <w:pPr>
        <w:rPr>
          <w:lang w:val="fr-FR"/>
        </w:rPr>
      </w:pPr>
    </w:p>
    <w:p w14:paraId="4500EE9D" w14:textId="77777777" w:rsidR="00945521" w:rsidRPr="00047D57" w:rsidRDefault="00166BFF" w:rsidP="00047D57">
      <w:pPr>
        <w:pStyle w:val="Titre2"/>
        <w:rPr>
          <w:rFonts w:ascii="Times New Roman" w:eastAsia="Trebuchet MS" w:hAnsi="Times New Roman" w:cs="Times New Roman"/>
          <w:i w:val="0"/>
          <w:color w:val="000000"/>
          <w:sz w:val="24"/>
          <w:szCs w:val="24"/>
          <w:lang w:val="fr-FR"/>
        </w:rPr>
      </w:pPr>
      <w:bookmarkStart w:id="99" w:name="ArtL2_RC-2-A11.2"/>
      <w:bookmarkStart w:id="100" w:name="_Toc256000036"/>
      <w:bookmarkStart w:id="101" w:name="_Toc202794719"/>
      <w:bookmarkEnd w:id="99"/>
      <w:r w:rsidRPr="00047D57">
        <w:rPr>
          <w:rFonts w:ascii="Times New Roman" w:eastAsia="Trebuchet MS" w:hAnsi="Times New Roman" w:cs="Times New Roman"/>
          <w:i w:val="0"/>
          <w:color w:val="000000"/>
          <w:sz w:val="24"/>
          <w:szCs w:val="24"/>
          <w:lang w:val="fr-FR"/>
        </w:rPr>
        <w:t>9.2 - Procédures de recours</w:t>
      </w:r>
      <w:bookmarkEnd w:id="100"/>
      <w:bookmarkEnd w:id="101"/>
    </w:p>
    <w:p w14:paraId="3053890B" w14:textId="77777777" w:rsidR="00EC4A98" w:rsidRPr="00EC4A98" w:rsidRDefault="00EC4A98" w:rsidP="00EC4A98">
      <w:pPr>
        <w:rPr>
          <w:lang w:val="fr-FR"/>
        </w:rPr>
      </w:pPr>
      <w:r w:rsidRPr="00EC4A98">
        <w:rPr>
          <w:lang w:val="fr-FR"/>
        </w:rPr>
        <w:t>Les litiges susceptibles de naître à l’occasion du marché et à défaut d’accord amiable, relèvent de la compétence exclusive du :</w:t>
      </w:r>
    </w:p>
    <w:p w14:paraId="0FBD3D92" w14:textId="77777777" w:rsidR="00EC4A98" w:rsidRPr="001D1CC7" w:rsidRDefault="00EC4A98" w:rsidP="00EC4A98">
      <w:pPr>
        <w:jc w:val="center"/>
        <w:rPr>
          <w:b/>
          <w:bCs/>
          <w:lang w:val="fr-FR"/>
        </w:rPr>
      </w:pPr>
      <w:r w:rsidRPr="001D1CC7">
        <w:rPr>
          <w:b/>
          <w:bCs/>
          <w:lang w:val="fr-FR"/>
        </w:rPr>
        <w:t>Tribunal administratif de Montpellier</w:t>
      </w:r>
    </w:p>
    <w:p w14:paraId="69EFC3F5" w14:textId="77777777" w:rsidR="00EC4A98" w:rsidRPr="001D1CC7" w:rsidRDefault="00EC4A98" w:rsidP="00EC4A98">
      <w:pPr>
        <w:jc w:val="center"/>
        <w:rPr>
          <w:lang w:val="fr-FR"/>
        </w:rPr>
      </w:pPr>
      <w:r w:rsidRPr="001D1CC7">
        <w:rPr>
          <w:lang w:val="fr-FR"/>
        </w:rPr>
        <w:t>6 rue Pitot</w:t>
      </w:r>
    </w:p>
    <w:p w14:paraId="2E3D7781" w14:textId="77777777" w:rsidR="00EC4A98" w:rsidRPr="001D1CC7" w:rsidRDefault="00EC4A98" w:rsidP="00EC4A98">
      <w:pPr>
        <w:jc w:val="center"/>
        <w:rPr>
          <w:lang w:val="it-IT"/>
        </w:rPr>
      </w:pPr>
      <w:r w:rsidRPr="001D1CC7">
        <w:rPr>
          <w:lang w:val="it-IT"/>
        </w:rPr>
        <w:t>34063 MONTPELLIER Cedex 2</w:t>
      </w:r>
    </w:p>
    <w:p w14:paraId="071E601E" w14:textId="77777777" w:rsidR="00EC4A98" w:rsidRPr="00194349" w:rsidRDefault="00EC4A98" w:rsidP="00EC4A98">
      <w:pPr>
        <w:jc w:val="center"/>
        <w:rPr>
          <w:lang w:val="it-IT"/>
        </w:rPr>
      </w:pPr>
      <w:r w:rsidRPr="001D1CC7">
        <w:rPr>
          <w:lang w:val="it-IT"/>
        </w:rPr>
        <w:t>Tel : 04 67 54 81 00</w:t>
      </w:r>
    </w:p>
    <w:p w14:paraId="335A009E" w14:textId="77777777" w:rsidR="00EC4A98" w:rsidRPr="00194349" w:rsidRDefault="00EC4A98" w:rsidP="00EC4A98">
      <w:pPr>
        <w:jc w:val="center"/>
        <w:rPr>
          <w:lang w:val="it-IT"/>
        </w:rPr>
      </w:pPr>
      <w:r w:rsidRPr="00194349">
        <w:rPr>
          <w:rFonts w:ascii="Garamond" w:hAnsi="Garamond"/>
          <w:szCs w:val="22"/>
          <w:lang w:val="it-IT"/>
        </w:rPr>
        <w:t>greffe.ta-montpellier@juradm.fr</w:t>
      </w:r>
    </w:p>
    <w:p w14:paraId="1ED67D33" w14:textId="77777777" w:rsidR="00EC4A98" w:rsidRPr="00194349" w:rsidRDefault="00EC4A98" w:rsidP="00EC4A98">
      <w:pPr>
        <w:rPr>
          <w:lang w:val="it-IT"/>
        </w:rPr>
      </w:pPr>
    </w:p>
    <w:p w14:paraId="258DD22A" w14:textId="671F88EA" w:rsidR="00EC4A98" w:rsidRPr="00EC4A98" w:rsidRDefault="00EC4A98" w:rsidP="00EC4A98">
      <w:pPr>
        <w:rPr>
          <w:u w:val="single"/>
          <w:lang w:val="fr-FR"/>
        </w:rPr>
      </w:pPr>
      <w:r w:rsidRPr="00EC4A98">
        <w:rPr>
          <w:u w:val="single"/>
          <w:lang w:val="fr-FR"/>
        </w:rPr>
        <w:t>Voies de recours :</w:t>
      </w:r>
    </w:p>
    <w:p w14:paraId="1DF23066" w14:textId="77777777" w:rsidR="00EC4A98" w:rsidRDefault="00EC4A98" w:rsidP="00EC4A98">
      <w:pPr>
        <w:rPr>
          <w:lang w:val="fr-FR"/>
        </w:rPr>
      </w:pPr>
    </w:p>
    <w:p w14:paraId="4CC4576B" w14:textId="622AC5C6" w:rsidR="00EC4A98" w:rsidRPr="00EC4A98" w:rsidRDefault="00EC4A98" w:rsidP="00EC4A98">
      <w:pPr>
        <w:rPr>
          <w:lang w:val="fr-FR"/>
        </w:rPr>
      </w:pPr>
      <w:r w:rsidRPr="00EC4A98">
        <w:rPr>
          <w:lang w:val="fr-FR"/>
        </w:rPr>
        <w:t>Recours gracieux devant le pouvoir adjudicateur sous deux mois à compter de la publication, ou de la notification de la décision attaquée ;</w:t>
      </w:r>
    </w:p>
    <w:p w14:paraId="314293BF" w14:textId="77777777" w:rsidR="00EC4A98" w:rsidRDefault="00EC4A98" w:rsidP="00EC4A98">
      <w:pPr>
        <w:rPr>
          <w:lang w:val="fr-FR"/>
        </w:rPr>
      </w:pPr>
    </w:p>
    <w:p w14:paraId="235A8C9F" w14:textId="3BD68F41" w:rsidR="00EC4A98" w:rsidRPr="00EC4A98" w:rsidRDefault="00EC4A98" w:rsidP="00EC4A98">
      <w:pPr>
        <w:rPr>
          <w:lang w:val="fr-FR"/>
        </w:rPr>
      </w:pPr>
      <w:r w:rsidRPr="00EC4A98">
        <w:rPr>
          <w:lang w:val="fr-FR"/>
        </w:rPr>
        <w:t>Référé précontractuel devant le juge des référés précontractuels du tribunal administratif compétent, jusqu’à la signature du marché, qui peut intervenir au terme de 16 jours à compter de la notification des lettres de rejet des offres aux candidats non retenus (code de justice administrative, articles L551-1 àL551-12), ou 11 jours en cas de transmission électronique de la notification de l’ensemble des candidats intéressés ;</w:t>
      </w:r>
    </w:p>
    <w:p w14:paraId="3BC45528" w14:textId="77777777" w:rsidR="00EC4A98" w:rsidRDefault="00EC4A98" w:rsidP="00EC4A98">
      <w:pPr>
        <w:rPr>
          <w:lang w:val="fr-FR"/>
        </w:rPr>
      </w:pPr>
    </w:p>
    <w:p w14:paraId="63D1870D" w14:textId="6CB4FB64" w:rsidR="00EC4A98" w:rsidRPr="00EC4A98" w:rsidRDefault="00EC4A98" w:rsidP="00EC4A98">
      <w:pPr>
        <w:rPr>
          <w:lang w:val="fr-FR"/>
        </w:rPr>
      </w:pPr>
      <w:r w:rsidRPr="00EC4A98">
        <w:rPr>
          <w:lang w:val="fr-FR"/>
        </w:rPr>
        <w:t>Référé contractuel devant le juge des référés contractuels du tribunal administratif compétent (code de justice administrative, articles L551-13 àL551-23) dans les 31 jours à compter de la publication de l’avis d’attribution ou dans un délai de six mois à compter du lendemain de la conclusion du marché si un tel avis n’a pas été publié ;</w:t>
      </w:r>
    </w:p>
    <w:p w14:paraId="0824C09A" w14:textId="77777777" w:rsidR="00EC4A98" w:rsidRDefault="00EC4A98" w:rsidP="00EC4A98">
      <w:pPr>
        <w:rPr>
          <w:lang w:val="fr-FR"/>
        </w:rPr>
      </w:pPr>
    </w:p>
    <w:p w14:paraId="7836EF03" w14:textId="7603BADE" w:rsidR="00EC4A98" w:rsidRPr="00EC4A98" w:rsidRDefault="00EC4A98" w:rsidP="00EC4A98">
      <w:pPr>
        <w:rPr>
          <w:lang w:val="fr-FR"/>
        </w:rPr>
      </w:pPr>
      <w:r w:rsidRPr="00EC4A98">
        <w:rPr>
          <w:lang w:val="fr-FR"/>
        </w:rPr>
        <w:t>Recours pour excès de pouvoir devant le tribunal administratif compétent sous 2 mois à compter de la publication ou notification de la décision ou de l’acte attaqué (code de justice administrative, article R421-1). Ce recours peut être précédé d’un recours gracieux adressé au pouvoir adjudicateur ;</w:t>
      </w:r>
    </w:p>
    <w:p w14:paraId="0C5B1641" w14:textId="77777777" w:rsidR="00EC4A98" w:rsidRDefault="00EC4A98" w:rsidP="00EC4A98">
      <w:pPr>
        <w:rPr>
          <w:lang w:val="fr-FR"/>
        </w:rPr>
      </w:pPr>
    </w:p>
    <w:p w14:paraId="6E7C3881" w14:textId="04FD816E" w:rsidR="00EC4A98" w:rsidRPr="00EC4A98" w:rsidRDefault="00EC4A98" w:rsidP="00EC4A98">
      <w:pPr>
        <w:rPr>
          <w:lang w:val="fr-FR"/>
        </w:rPr>
      </w:pPr>
      <w:r w:rsidRPr="00EC4A98">
        <w:rPr>
          <w:lang w:val="fr-FR"/>
        </w:rPr>
        <w:t xml:space="preserve">Recours de pleine juridiction devant le tribunal administratif compétent contestant la validité de ce contrat ou de certaines de ses clauses qui en sont divisibles, assorti le cas échéant de demandes </w:t>
      </w:r>
      <w:r w:rsidRPr="00EC4A98">
        <w:rPr>
          <w:lang w:val="fr-FR"/>
        </w:rPr>
        <w:lastRenderedPageBreak/>
        <w:t>indemnitaires. Ce recours doit être exercé dans un délai de 2 mois à compter de l’accomplissement des mesures de publicité appropriées notamment au moyen d’un avis mentionnant la conclusion du contrat et les modalités de sa consultation dans le respect des secrets protégés par la loi (CE, 4 avril 2014, Département du Tarn et Garonne).</w:t>
      </w:r>
    </w:p>
    <w:p w14:paraId="2718307D" w14:textId="77777777" w:rsidR="00EC4A98" w:rsidRDefault="00EC4A98" w:rsidP="00EC4A98">
      <w:pPr>
        <w:rPr>
          <w:lang w:val="fr-FR"/>
        </w:rPr>
      </w:pPr>
    </w:p>
    <w:p w14:paraId="2E9094CA" w14:textId="1D71856C" w:rsidR="00EC4A98" w:rsidRPr="00EC4A98" w:rsidRDefault="00EC4A98" w:rsidP="00EC4A98">
      <w:pPr>
        <w:rPr>
          <w:lang w:val="fr-FR"/>
        </w:rPr>
      </w:pPr>
      <w:r w:rsidRPr="00EC4A98">
        <w:rPr>
          <w:lang w:val="fr-FR"/>
        </w:rPr>
        <w:t>Est compétent pour exercer ce recours, tout tiers du contrat susceptible d’être lésé dans ses intérêts de façon suffisamment directe et certaine par sa passation ou ses clauses.</w:t>
      </w:r>
    </w:p>
    <w:p w14:paraId="1F7B202D" w14:textId="6090DBF7" w:rsidR="00945521" w:rsidRPr="00047D57" w:rsidRDefault="00945521" w:rsidP="00EC4A98">
      <w:pPr>
        <w:pStyle w:val="ParagrapheIndent2"/>
        <w:jc w:val="both"/>
        <w:rPr>
          <w:rFonts w:ascii="Times New Roman" w:hAnsi="Times New Roman" w:cs="Times New Roman"/>
          <w:sz w:val="24"/>
          <w:lang w:val="fr-FR"/>
        </w:rPr>
      </w:pPr>
    </w:p>
    <w:sectPr w:rsidR="00945521" w:rsidRPr="00047D57" w:rsidSect="00AF439E">
      <w:footerReference w:type="default" r:id="rId34"/>
      <w:pgSz w:w="11900" w:h="16840"/>
      <w:pgMar w:top="1440" w:right="1140" w:bottom="1140" w:left="1140" w:header="1440" w:footer="114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406EF8" w14:textId="77777777" w:rsidR="00E319A5" w:rsidRDefault="00E319A5">
      <w:r>
        <w:separator/>
      </w:r>
    </w:p>
  </w:endnote>
  <w:endnote w:type="continuationSeparator" w:id="0">
    <w:p w14:paraId="5B491896" w14:textId="77777777" w:rsidR="00E319A5" w:rsidRDefault="00E31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Premr Pro">
    <w:altName w:val="Constantia"/>
    <w:panose1 w:val="00000000000000000000"/>
    <w:charset w:val="00"/>
    <w:family w:val="roman"/>
    <w:notTrueType/>
    <w:pitch w:val="variable"/>
    <w:sig w:usb0="00000001" w:usb1="5000E07B"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376C2B" w14:textId="586CA59D" w:rsidR="007D5AD3" w:rsidRDefault="007D5AD3">
    <w:pPr>
      <w:pStyle w:val="Pieddepage0"/>
    </w:pPr>
    <w:r>
      <w:rPr>
        <w:noProof/>
      </w:rPr>
      <mc:AlternateContent>
        <mc:Choice Requires="wps">
          <w:drawing>
            <wp:anchor distT="0" distB="0" distL="0" distR="0" simplePos="0" relativeHeight="251659264" behindDoc="0" locked="0" layoutInCell="1" allowOverlap="1" wp14:anchorId="5B1A6940" wp14:editId="39BAF9A1">
              <wp:simplePos x="635" y="635"/>
              <wp:positionH relativeFrom="page">
                <wp:align>center</wp:align>
              </wp:positionH>
              <wp:positionV relativeFrom="page">
                <wp:align>bottom</wp:align>
              </wp:positionV>
              <wp:extent cx="1287145" cy="376555"/>
              <wp:effectExtent l="0" t="0" r="8255" b="0"/>
              <wp:wrapNone/>
              <wp:docPr id="1687199824" name="Zone de texte 2" descr="C1 Données Internes">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87145" cy="376555"/>
                      </a:xfrm>
                      <a:prstGeom prst="rect">
                        <a:avLst/>
                      </a:prstGeom>
                      <a:noFill/>
                      <a:ln>
                        <a:noFill/>
                      </a:ln>
                    </wps:spPr>
                    <wps:txbx>
                      <w:txbxContent>
                        <w:p w14:paraId="2E49943D" w14:textId="57C8C1B3" w:rsidR="007D5AD3" w:rsidRPr="007D5AD3" w:rsidRDefault="007D5AD3" w:rsidP="007D5AD3">
                          <w:pPr>
                            <w:rPr>
                              <w:rFonts w:ascii="Calibri" w:eastAsia="Calibri" w:hAnsi="Calibri" w:cs="Calibri"/>
                              <w:noProof/>
                              <w:color w:val="008000"/>
                            </w:rPr>
                          </w:pPr>
                          <w:r w:rsidRPr="007D5AD3">
                            <w:rPr>
                              <w:rFonts w:ascii="Calibri" w:eastAsia="Calibri" w:hAnsi="Calibri" w:cs="Calibri"/>
                              <w:noProof/>
                              <w:color w:val="008000"/>
                            </w:rPr>
                            <w:t>C1 Données Internes</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B1A6940" id="_x0000_t202" coordsize="21600,21600" o:spt="202" path="m,l,21600r21600,l21600,xe">
              <v:stroke joinstyle="miter"/>
              <v:path gradientshapeok="t" o:connecttype="rect"/>
            </v:shapetype>
            <v:shape id="Zone de texte 2" o:spid="_x0000_s1026" type="#_x0000_t202" alt="C1 Données Internes" style="position:absolute;margin-left:0;margin-top:0;width:101.35pt;height:29.6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" filled="f" stroked="f">
              <v:fill o:detectmouseclick="t"/>
              <v:textbox style="mso-fit-shape-to-text:t" inset="0,0,0,15pt">
                <w:txbxContent>
                  <w:p w14:paraId="2E49943D" w14:textId="57C8C1B3" w:rsidR="007D5AD3" w:rsidRPr="007D5AD3" w:rsidRDefault="007D5AD3" w:rsidP="007D5AD3">
                    <w:pPr>
                      <w:rPr>
                        <w:rFonts w:ascii="Calibri" w:eastAsia="Calibri" w:hAnsi="Calibri" w:cs="Calibri"/>
                        <w:noProof/>
                        <w:color w:val="008000"/>
                      </w:rPr>
                    </w:pPr>
                    <w:r w:rsidRPr="007D5AD3">
                      <w:rPr>
                        <w:rFonts w:ascii="Calibri" w:eastAsia="Calibri" w:hAnsi="Calibri" w:cs="Calibri"/>
                        <w:noProof/>
                        <w:color w:val="008000"/>
                      </w:rPr>
                      <w:t>C1 Données Internes</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079DD" w14:textId="17892F3C" w:rsidR="007D5AD3" w:rsidRDefault="007D5AD3">
    <w:pPr>
      <w:pStyle w:val="Pieddepage0"/>
    </w:pPr>
    <w:r>
      <w:rPr>
        <w:noProof/>
      </w:rPr>
      <mc:AlternateContent>
        <mc:Choice Requires="wps">
          <w:drawing>
            <wp:anchor distT="0" distB="0" distL="0" distR="0" simplePos="0" relativeHeight="251660288" behindDoc="0" locked="0" layoutInCell="1" allowOverlap="1" wp14:anchorId="04E5DCC7" wp14:editId="23E64680">
              <wp:simplePos x="723900" y="9601200"/>
              <wp:positionH relativeFrom="page">
                <wp:align>center</wp:align>
              </wp:positionH>
              <wp:positionV relativeFrom="page">
                <wp:align>bottom</wp:align>
              </wp:positionV>
              <wp:extent cx="1287145" cy="376555"/>
              <wp:effectExtent l="0" t="0" r="8255" b="0"/>
              <wp:wrapNone/>
              <wp:docPr id="2046433480" name="Zone de texte 3" descr="C1 Données Internes">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87145" cy="376555"/>
                      </a:xfrm>
                      <a:prstGeom prst="rect">
                        <a:avLst/>
                      </a:prstGeom>
                      <a:noFill/>
                      <a:ln>
                        <a:noFill/>
                      </a:ln>
                    </wps:spPr>
                    <wps:txbx>
                      <w:txbxContent>
                        <w:p w14:paraId="342D3346" w14:textId="4514DB1F" w:rsidR="007D5AD3" w:rsidRPr="007D5AD3" w:rsidRDefault="007D5AD3" w:rsidP="007D5AD3">
                          <w:pPr>
                            <w:rPr>
                              <w:rFonts w:ascii="Calibri" w:eastAsia="Calibri" w:hAnsi="Calibri" w:cs="Calibri"/>
                              <w:noProof/>
                              <w:color w:val="008000"/>
                            </w:rPr>
                          </w:pPr>
                          <w:r w:rsidRPr="007D5AD3">
                            <w:rPr>
                              <w:rFonts w:ascii="Calibri" w:eastAsia="Calibri" w:hAnsi="Calibri" w:cs="Calibri"/>
                              <w:noProof/>
                              <w:color w:val="008000"/>
                            </w:rPr>
                            <w:t>C1 Données Internes</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4E5DCC7" id="_x0000_t202" coordsize="21600,21600" o:spt="202" path="m,l,21600r21600,l21600,xe">
              <v:stroke joinstyle="miter"/>
              <v:path gradientshapeok="t" o:connecttype="rect"/>
            </v:shapetype>
            <v:shape id="Zone de texte 3" o:spid="_x0000_s1027" type="#_x0000_t202" alt="C1 Données Internes" style="position:absolute;margin-left:0;margin-top:0;width:101.35pt;height:29.65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" filled="f" stroked="f">
              <v:fill o:detectmouseclick="t"/>
              <v:textbox style="mso-fit-shape-to-text:t" inset="0,0,0,15pt">
                <w:txbxContent>
                  <w:p w14:paraId="342D3346" w14:textId="4514DB1F" w:rsidR="007D5AD3" w:rsidRPr="007D5AD3" w:rsidRDefault="007D5AD3" w:rsidP="007D5AD3">
                    <w:pPr>
                      <w:rPr>
                        <w:rFonts w:ascii="Calibri" w:eastAsia="Calibri" w:hAnsi="Calibri" w:cs="Calibri"/>
                        <w:noProof/>
                        <w:color w:val="008000"/>
                      </w:rPr>
                    </w:pPr>
                    <w:r w:rsidRPr="007D5AD3">
                      <w:rPr>
                        <w:rFonts w:ascii="Calibri" w:eastAsia="Calibri" w:hAnsi="Calibri" w:cs="Calibri"/>
                        <w:noProof/>
                        <w:color w:val="008000"/>
                      </w:rPr>
                      <w:t>C1 Données Internes</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6EDD7" w14:textId="5B7F67E2" w:rsidR="007D5AD3" w:rsidRDefault="007D5AD3">
    <w:pPr>
      <w:pStyle w:val="Pieddepage0"/>
    </w:pPr>
    <w:r>
      <w:rPr>
        <w:noProof/>
      </w:rPr>
      <mc:AlternateContent>
        <mc:Choice Requires="wps">
          <w:drawing>
            <wp:anchor distT="0" distB="0" distL="0" distR="0" simplePos="0" relativeHeight="251658240" behindDoc="0" locked="0" layoutInCell="1" allowOverlap="1" wp14:anchorId="41C13A78" wp14:editId="441B6E8F">
              <wp:simplePos x="635" y="635"/>
              <wp:positionH relativeFrom="page">
                <wp:align>center</wp:align>
              </wp:positionH>
              <wp:positionV relativeFrom="page">
                <wp:align>bottom</wp:align>
              </wp:positionV>
              <wp:extent cx="1287145" cy="376555"/>
              <wp:effectExtent l="0" t="0" r="8255" b="0"/>
              <wp:wrapNone/>
              <wp:docPr id="1174546250" name="Zone de texte 1" descr="C1 Données Internes">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87145" cy="376555"/>
                      </a:xfrm>
                      <a:prstGeom prst="rect">
                        <a:avLst/>
                      </a:prstGeom>
                      <a:noFill/>
                      <a:ln>
                        <a:noFill/>
                      </a:ln>
                    </wps:spPr>
                    <wps:txbx>
                      <w:txbxContent>
                        <w:p w14:paraId="267C91FA" w14:textId="13F8F652" w:rsidR="007D5AD3" w:rsidRPr="007D5AD3" w:rsidRDefault="007D5AD3" w:rsidP="007D5AD3">
                          <w:pPr>
                            <w:rPr>
                              <w:rFonts w:ascii="Calibri" w:eastAsia="Calibri" w:hAnsi="Calibri" w:cs="Calibri"/>
                              <w:noProof/>
                              <w:color w:val="008000"/>
                            </w:rPr>
                          </w:pPr>
                          <w:r w:rsidRPr="007D5AD3">
                            <w:rPr>
                              <w:rFonts w:ascii="Calibri" w:eastAsia="Calibri" w:hAnsi="Calibri" w:cs="Calibri"/>
                              <w:noProof/>
                              <w:color w:val="008000"/>
                            </w:rPr>
                            <w:t>C1 Données Internes</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1C13A78" id="_x0000_t202" coordsize="21600,21600" o:spt="202" path="m,l,21600r21600,l21600,xe">
              <v:stroke joinstyle="miter"/>
              <v:path gradientshapeok="t" o:connecttype="rect"/>
            </v:shapetype>
            <v:shape id="Zone de texte 1" o:spid="_x0000_s1028" type="#_x0000_t202" alt="C1 Données Internes" style="position:absolute;margin-left:0;margin-top:0;width:101.35pt;height:29.6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" filled="f" stroked="f">
              <v:fill o:detectmouseclick="t"/>
              <v:textbox style="mso-fit-shape-to-text:t" inset="0,0,0,15pt">
                <w:txbxContent>
                  <w:p w14:paraId="267C91FA" w14:textId="13F8F652" w:rsidR="007D5AD3" w:rsidRPr="007D5AD3" w:rsidRDefault="007D5AD3" w:rsidP="007D5AD3">
                    <w:pPr>
                      <w:rPr>
                        <w:rFonts w:ascii="Calibri" w:eastAsia="Calibri" w:hAnsi="Calibri" w:cs="Calibri"/>
                        <w:noProof/>
                        <w:color w:val="008000"/>
                      </w:rPr>
                    </w:pPr>
                    <w:r w:rsidRPr="007D5AD3">
                      <w:rPr>
                        <w:rFonts w:ascii="Calibri" w:eastAsia="Calibri" w:hAnsi="Calibri" w:cs="Calibri"/>
                        <w:noProof/>
                        <w:color w:val="008000"/>
                      </w:rPr>
                      <w:t>C1 Données Internes</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53A65" w14:textId="1D741250" w:rsidR="00945521" w:rsidRDefault="007D5AD3">
    <w:pPr>
      <w:spacing w:line="240" w:lineRule="exact"/>
    </w:pPr>
    <w:r>
      <w:rPr>
        <w:noProof/>
      </w:rPr>
      <mc:AlternateContent>
        <mc:Choice Requires="wps">
          <w:drawing>
            <wp:anchor distT="0" distB="0" distL="0" distR="0" simplePos="0" relativeHeight="251661312" behindDoc="0" locked="0" layoutInCell="1" allowOverlap="1" wp14:anchorId="08EF4867" wp14:editId="4D8D340F">
              <wp:simplePos x="635" y="635"/>
              <wp:positionH relativeFrom="page">
                <wp:align>center</wp:align>
              </wp:positionH>
              <wp:positionV relativeFrom="page">
                <wp:align>bottom</wp:align>
              </wp:positionV>
              <wp:extent cx="1287145" cy="376555"/>
              <wp:effectExtent l="0" t="0" r="8255" b="0"/>
              <wp:wrapNone/>
              <wp:docPr id="844516603" name="Zone de texte 4" descr="C1 Données Internes">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87145" cy="376555"/>
                      </a:xfrm>
                      <a:prstGeom prst="rect">
                        <a:avLst/>
                      </a:prstGeom>
                      <a:noFill/>
                      <a:ln>
                        <a:noFill/>
                      </a:ln>
                    </wps:spPr>
                    <wps:txbx>
                      <w:txbxContent>
                        <w:p w14:paraId="027925D0" w14:textId="7CAC429F" w:rsidR="007D5AD3" w:rsidRPr="007D5AD3" w:rsidRDefault="007D5AD3" w:rsidP="007D5AD3">
                          <w:pPr>
                            <w:rPr>
                              <w:rFonts w:ascii="Calibri" w:eastAsia="Calibri" w:hAnsi="Calibri" w:cs="Calibri"/>
                              <w:noProof/>
                              <w:color w:val="008000"/>
                            </w:rPr>
                          </w:pPr>
                          <w:r w:rsidRPr="007D5AD3">
                            <w:rPr>
                              <w:rFonts w:ascii="Calibri" w:eastAsia="Calibri" w:hAnsi="Calibri" w:cs="Calibri"/>
                              <w:noProof/>
                              <w:color w:val="008000"/>
                            </w:rPr>
                            <w:t>C1 Données Internes</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8EF4867" id="_x0000_t202" coordsize="21600,21600" o:spt="202" path="m,l,21600r21600,l21600,xe">
              <v:stroke joinstyle="miter"/>
              <v:path gradientshapeok="t" o:connecttype="rect"/>
            </v:shapetype>
            <v:shape id="Zone de texte 4" o:spid="_x0000_s1029" type="#_x0000_t202" alt="C1 Données Internes" style="position:absolute;margin-left:0;margin-top:0;width:101.35pt;height:29.6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" filled="f" stroked="f">
              <v:fill o:detectmouseclick="t"/>
              <v:textbox style="mso-fit-shape-to-text:t" inset="0,0,0,15pt">
                <w:txbxContent>
                  <w:p w14:paraId="027925D0" w14:textId="7CAC429F" w:rsidR="007D5AD3" w:rsidRPr="007D5AD3" w:rsidRDefault="007D5AD3" w:rsidP="007D5AD3">
                    <w:pPr>
                      <w:rPr>
                        <w:rFonts w:ascii="Calibri" w:eastAsia="Calibri" w:hAnsi="Calibri" w:cs="Calibri"/>
                        <w:noProof/>
                        <w:color w:val="008000"/>
                      </w:rPr>
                    </w:pPr>
                    <w:r w:rsidRPr="007D5AD3">
                      <w:rPr>
                        <w:rFonts w:ascii="Calibri" w:eastAsia="Calibri" w:hAnsi="Calibri" w:cs="Calibri"/>
                        <w:noProof/>
                        <w:color w:val="008000"/>
                      </w:rPr>
                      <w:t>C1 Données Internes</w:t>
                    </w:r>
                  </w:p>
                </w:txbxContent>
              </v:textbox>
              <w10:wrap anchorx="page" anchory="page"/>
            </v:shape>
          </w:pict>
        </mc:Fallback>
      </mc:AlternateContent>
    </w:r>
  </w:p>
  <w:tbl>
    <w:tblPr>
      <w:tblW w:w="0" w:type="auto"/>
      <w:tblLayout w:type="fixed"/>
      <w:tblLook w:val="04A0" w:firstRow="1" w:lastRow="0" w:firstColumn="1" w:lastColumn="0" w:noHBand="0" w:noVBand="1"/>
    </w:tblPr>
    <w:tblGrid>
      <w:gridCol w:w="5220"/>
      <w:gridCol w:w="4400"/>
    </w:tblGrid>
    <w:tr w:rsidR="00945521" w:rsidRPr="00DA3F85" w14:paraId="4CCB4117" w14:textId="77777777">
      <w:trPr>
        <w:trHeight w:val="245"/>
      </w:trPr>
      <w:tc>
        <w:tcPr>
          <w:tcW w:w="5220" w:type="dxa"/>
          <w:tcMar>
            <w:top w:w="0" w:type="dxa"/>
            <w:left w:w="0" w:type="dxa"/>
            <w:bottom w:w="0" w:type="dxa"/>
            <w:right w:w="0" w:type="dxa"/>
          </w:tcMar>
          <w:vAlign w:val="center"/>
        </w:tcPr>
        <w:p w14:paraId="24D3F687" w14:textId="38D96E72" w:rsidR="00945521" w:rsidRPr="00BE4103" w:rsidRDefault="00945521">
          <w:pPr>
            <w:pStyle w:val="PiedDePage"/>
            <w:rPr>
              <w:color w:val="000000"/>
              <w:highlight w:val="yellow"/>
              <w:lang w:val="fr-FR"/>
            </w:rPr>
          </w:pPr>
        </w:p>
      </w:tc>
      <w:tc>
        <w:tcPr>
          <w:tcW w:w="4400" w:type="dxa"/>
          <w:tcMar>
            <w:top w:w="0" w:type="dxa"/>
            <w:left w:w="0" w:type="dxa"/>
            <w:bottom w:w="0" w:type="dxa"/>
            <w:right w:w="0" w:type="dxa"/>
          </w:tcMar>
          <w:vAlign w:val="center"/>
        </w:tcPr>
        <w:p w14:paraId="72A55C1A" w14:textId="77777777" w:rsidR="00945521" w:rsidRPr="00DA3F85" w:rsidRDefault="00166BFF">
          <w:pPr>
            <w:pStyle w:val="PiedDePage"/>
            <w:jc w:val="right"/>
            <w:rPr>
              <w:color w:val="000000"/>
              <w:lang w:val="fr-FR"/>
            </w:rPr>
          </w:pPr>
          <w:r w:rsidRPr="00DA3F85">
            <w:rPr>
              <w:color w:val="000000"/>
              <w:lang w:val="fr-FR"/>
            </w:rPr>
            <w:t xml:space="preserve">Page </w:t>
          </w:r>
          <w:r w:rsidRPr="00DA3F85">
            <w:rPr>
              <w:color w:val="000000"/>
              <w:lang w:val="fr-FR"/>
            </w:rPr>
            <w:fldChar w:fldCharType="begin"/>
          </w:r>
          <w:r w:rsidRPr="00DA3F85">
            <w:rPr>
              <w:color w:val="000000"/>
              <w:lang w:val="fr-FR"/>
            </w:rPr>
            <w:instrText xml:space="preserve"> PAGE </w:instrText>
          </w:r>
          <w:r w:rsidRPr="00DA3F85">
            <w:rPr>
              <w:color w:val="000000"/>
              <w:lang w:val="fr-FR"/>
            </w:rPr>
            <w:fldChar w:fldCharType="separate"/>
          </w:r>
          <w:r w:rsidRPr="00DA3F85">
            <w:rPr>
              <w:color w:val="000000"/>
              <w:lang w:val="fr-FR"/>
            </w:rPr>
            <w:t>15</w:t>
          </w:r>
          <w:r w:rsidRPr="00DA3F85">
            <w:rPr>
              <w:color w:val="000000"/>
              <w:lang w:val="fr-FR"/>
            </w:rPr>
            <w:fldChar w:fldCharType="end"/>
          </w:r>
          <w:r w:rsidRPr="00DA3F85">
            <w:rPr>
              <w:color w:val="000000"/>
              <w:lang w:val="fr-FR"/>
            </w:rPr>
            <w:t xml:space="preserve"> sur </w:t>
          </w:r>
          <w:r w:rsidRPr="00DA3F85">
            <w:rPr>
              <w:color w:val="000000"/>
              <w:lang w:val="fr-FR"/>
            </w:rPr>
            <w:fldChar w:fldCharType="begin"/>
          </w:r>
          <w:r w:rsidRPr="00DA3F85">
            <w:rPr>
              <w:color w:val="000000"/>
              <w:lang w:val="fr-FR"/>
            </w:rPr>
            <w:instrText xml:space="preserve"> NUMPAGES </w:instrText>
          </w:r>
          <w:r w:rsidRPr="00DA3F85">
            <w:rPr>
              <w:color w:val="000000"/>
              <w:lang w:val="fr-FR"/>
            </w:rPr>
            <w:fldChar w:fldCharType="separate"/>
          </w:r>
          <w:r w:rsidRPr="00DA3F85">
            <w:rPr>
              <w:color w:val="000000"/>
              <w:lang w:val="fr-FR"/>
            </w:rPr>
            <w:t>15</w:t>
          </w:r>
          <w:r w:rsidRPr="00DA3F85">
            <w:rPr>
              <w:color w:val="000000"/>
              <w:lang w:val="fr-FR"/>
            </w:rPr>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0DC172" w14:textId="77777777" w:rsidR="00E319A5" w:rsidRDefault="00E319A5">
      <w:r>
        <w:separator/>
      </w:r>
    </w:p>
  </w:footnote>
  <w:footnote w:type="continuationSeparator" w:id="0">
    <w:p w14:paraId="2313B551" w14:textId="77777777" w:rsidR="00E319A5" w:rsidRDefault="00E319A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7538A"/>
    <w:multiLevelType w:val="hybridMultilevel"/>
    <w:tmpl w:val="94109416"/>
    <w:lvl w:ilvl="0" w:tplc="040C0001">
      <w:start w:val="2"/>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269D03F4"/>
    <w:multiLevelType w:val="hybridMultilevel"/>
    <w:tmpl w:val="3872D19E"/>
    <w:lvl w:ilvl="0" w:tplc="8B1A0488">
      <w:start w:val="1"/>
      <w:numFmt w:val="bullet"/>
      <w:lvlText w:val=""/>
      <w:lvlJc w:val="left"/>
      <w:pPr>
        <w:ind w:left="1571" w:hanging="360"/>
      </w:pPr>
      <w:rPr>
        <w:rFonts w:ascii="Symbol" w:hAnsi="Symbol" w:hint="default"/>
      </w:rPr>
    </w:lvl>
    <w:lvl w:ilvl="1" w:tplc="F2C619F4">
      <w:numFmt w:val="bullet"/>
      <w:lvlText w:val="-"/>
      <w:lvlJc w:val="left"/>
      <w:pPr>
        <w:ind w:left="2291" w:hanging="360"/>
      </w:pPr>
      <w:rPr>
        <w:rFonts w:ascii="Garamond Premr Pro" w:eastAsia="Garamond Premr Pro" w:hAnsi="Garamond Premr Pro" w:cs="Garamond Premr Pro" w:hint="default"/>
      </w:rPr>
    </w:lvl>
    <w:lvl w:ilvl="2" w:tplc="040C0005">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2" w15:restartNumberingAfterBreak="0">
    <w:nsid w:val="457F5515"/>
    <w:multiLevelType w:val="hybridMultilevel"/>
    <w:tmpl w:val="71D69272"/>
    <w:lvl w:ilvl="0" w:tplc="C7A469C0">
      <w:start w:val="1"/>
      <w:numFmt w:val="decimalZero"/>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46A84E50"/>
    <w:multiLevelType w:val="multilevel"/>
    <w:tmpl w:val="26E8FE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7B500CCE"/>
    <w:multiLevelType w:val="hybridMultilevel"/>
    <w:tmpl w:val="CAAA59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7FF23853"/>
    <w:multiLevelType w:val="hybridMultilevel"/>
    <w:tmpl w:val="09B6E954"/>
    <w:lvl w:ilvl="0" w:tplc="F8B2692C">
      <w:numFmt w:val="bullet"/>
      <w:lvlText w:val="-"/>
      <w:lvlJc w:val="left"/>
      <w:pPr>
        <w:ind w:left="568" w:hanging="708"/>
      </w:pPr>
      <w:rPr>
        <w:rFonts w:ascii="Times New Roman" w:eastAsia="Times New Roman" w:hAnsi="Times New Roman" w:cs="Times New Roman" w:hint="default"/>
        <w:b w:val="0"/>
        <w:bCs w:val="0"/>
        <w:i w:val="0"/>
        <w:iCs w:val="0"/>
        <w:spacing w:val="0"/>
        <w:w w:val="99"/>
        <w:sz w:val="24"/>
        <w:szCs w:val="24"/>
        <w:lang w:val="fr-FR" w:eastAsia="en-US" w:bidi="ar-SA"/>
      </w:rPr>
    </w:lvl>
    <w:lvl w:ilvl="1" w:tplc="39B2E528">
      <w:numFmt w:val="bullet"/>
      <w:lvlText w:val="-"/>
      <w:lvlJc w:val="left"/>
      <w:pPr>
        <w:ind w:left="1276" w:hanging="348"/>
      </w:pPr>
      <w:rPr>
        <w:rFonts w:ascii="Times New Roman" w:eastAsia="Times New Roman" w:hAnsi="Times New Roman" w:cs="Times New Roman" w:hint="default"/>
        <w:b w:val="0"/>
        <w:bCs w:val="0"/>
        <w:i w:val="0"/>
        <w:iCs w:val="0"/>
        <w:spacing w:val="0"/>
        <w:w w:val="99"/>
        <w:sz w:val="24"/>
        <w:szCs w:val="24"/>
        <w:lang w:val="fr-FR" w:eastAsia="en-US" w:bidi="ar-SA"/>
      </w:rPr>
    </w:lvl>
    <w:lvl w:ilvl="2" w:tplc="DE8C2824">
      <w:numFmt w:val="bullet"/>
      <w:lvlText w:val="•"/>
      <w:lvlJc w:val="left"/>
      <w:pPr>
        <w:ind w:left="2271" w:hanging="348"/>
      </w:pPr>
      <w:rPr>
        <w:rFonts w:hint="default"/>
        <w:lang w:val="fr-FR" w:eastAsia="en-US" w:bidi="ar-SA"/>
      </w:rPr>
    </w:lvl>
    <w:lvl w:ilvl="3" w:tplc="4DF28C9E">
      <w:numFmt w:val="bullet"/>
      <w:lvlText w:val="•"/>
      <w:lvlJc w:val="left"/>
      <w:pPr>
        <w:ind w:left="3262" w:hanging="348"/>
      </w:pPr>
      <w:rPr>
        <w:rFonts w:hint="default"/>
        <w:lang w:val="fr-FR" w:eastAsia="en-US" w:bidi="ar-SA"/>
      </w:rPr>
    </w:lvl>
    <w:lvl w:ilvl="4" w:tplc="07801860">
      <w:numFmt w:val="bullet"/>
      <w:lvlText w:val="•"/>
      <w:lvlJc w:val="left"/>
      <w:pPr>
        <w:ind w:left="4253" w:hanging="348"/>
      </w:pPr>
      <w:rPr>
        <w:rFonts w:hint="default"/>
        <w:lang w:val="fr-FR" w:eastAsia="en-US" w:bidi="ar-SA"/>
      </w:rPr>
    </w:lvl>
    <w:lvl w:ilvl="5" w:tplc="8496E65A">
      <w:numFmt w:val="bullet"/>
      <w:lvlText w:val="•"/>
      <w:lvlJc w:val="left"/>
      <w:pPr>
        <w:ind w:left="5244" w:hanging="348"/>
      </w:pPr>
      <w:rPr>
        <w:rFonts w:hint="default"/>
        <w:lang w:val="fr-FR" w:eastAsia="en-US" w:bidi="ar-SA"/>
      </w:rPr>
    </w:lvl>
    <w:lvl w:ilvl="6" w:tplc="C3DC5868">
      <w:numFmt w:val="bullet"/>
      <w:lvlText w:val="•"/>
      <w:lvlJc w:val="left"/>
      <w:pPr>
        <w:ind w:left="6235" w:hanging="348"/>
      </w:pPr>
      <w:rPr>
        <w:rFonts w:hint="default"/>
        <w:lang w:val="fr-FR" w:eastAsia="en-US" w:bidi="ar-SA"/>
      </w:rPr>
    </w:lvl>
    <w:lvl w:ilvl="7" w:tplc="F8CEA98A">
      <w:numFmt w:val="bullet"/>
      <w:lvlText w:val="•"/>
      <w:lvlJc w:val="left"/>
      <w:pPr>
        <w:ind w:left="7226" w:hanging="348"/>
      </w:pPr>
      <w:rPr>
        <w:rFonts w:hint="default"/>
        <w:lang w:val="fr-FR" w:eastAsia="en-US" w:bidi="ar-SA"/>
      </w:rPr>
    </w:lvl>
    <w:lvl w:ilvl="8" w:tplc="AC64F9DA">
      <w:numFmt w:val="bullet"/>
      <w:lvlText w:val="•"/>
      <w:lvlJc w:val="left"/>
      <w:pPr>
        <w:ind w:left="8217" w:hanging="348"/>
      </w:pPr>
      <w:rPr>
        <w:rFonts w:hint="default"/>
        <w:lang w:val="fr-FR" w:eastAsia="en-US" w:bidi="ar-SA"/>
      </w:rPr>
    </w:lvl>
  </w:abstractNum>
  <w:num w:numId="1" w16cid:durableId="239366101">
    <w:abstractNumId w:val="3"/>
  </w:num>
  <w:num w:numId="2" w16cid:durableId="1608345217">
    <w:abstractNumId w:val="5"/>
  </w:num>
  <w:num w:numId="3" w16cid:durableId="1538466826">
    <w:abstractNumId w:val="0"/>
  </w:num>
  <w:num w:numId="4" w16cid:durableId="59444267">
    <w:abstractNumId w:val="4"/>
  </w:num>
  <w:num w:numId="5" w16cid:durableId="324553816">
    <w:abstractNumId w:val="1"/>
  </w:num>
  <w:num w:numId="6" w16cid:durableId="65680827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5521"/>
    <w:rsid w:val="00000FA8"/>
    <w:rsid w:val="00027DFB"/>
    <w:rsid w:val="000331A1"/>
    <w:rsid w:val="0004033D"/>
    <w:rsid w:val="00040852"/>
    <w:rsid w:val="00047D57"/>
    <w:rsid w:val="00063160"/>
    <w:rsid w:val="000677E0"/>
    <w:rsid w:val="00077A48"/>
    <w:rsid w:val="00087CB4"/>
    <w:rsid w:val="000A643A"/>
    <w:rsid w:val="001007CB"/>
    <w:rsid w:val="0010499E"/>
    <w:rsid w:val="001123A0"/>
    <w:rsid w:val="0012206C"/>
    <w:rsid w:val="00124035"/>
    <w:rsid w:val="00131547"/>
    <w:rsid w:val="00136352"/>
    <w:rsid w:val="00151E66"/>
    <w:rsid w:val="001630C9"/>
    <w:rsid w:val="00166BFF"/>
    <w:rsid w:val="0016789C"/>
    <w:rsid w:val="00177AC8"/>
    <w:rsid w:val="00183A77"/>
    <w:rsid w:val="00194349"/>
    <w:rsid w:val="001B1196"/>
    <w:rsid w:val="001B4A83"/>
    <w:rsid w:val="001C3F0B"/>
    <w:rsid w:val="001C466F"/>
    <w:rsid w:val="001C7C06"/>
    <w:rsid w:val="001D1CC7"/>
    <w:rsid w:val="001D5C0D"/>
    <w:rsid w:val="00203032"/>
    <w:rsid w:val="00214C25"/>
    <w:rsid w:val="00221BDD"/>
    <w:rsid w:val="00243BA1"/>
    <w:rsid w:val="00251C49"/>
    <w:rsid w:val="002A013E"/>
    <w:rsid w:val="002B1B96"/>
    <w:rsid w:val="002B55E5"/>
    <w:rsid w:val="002C000C"/>
    <w:rsid w:val="002C4A80"/>
    <w:rsid w:val="002D26ED"/>
    <w:rsid w:val="002F67E0"/>
    <w:rsid w:val="00321900"/>
    <w:rsid w:val="00336072"/>
    <w:rsid w:val="003477EF"/>
    <w:rsid w:val="0037540C"/>
    <w:rsid w:val="003A1F75"/>
    <w:rsid w:val="003A6821"/>
    <w:rsid w:val="003A6C93"/>
    <w:rsid w:val="003B5962"/>
    <w:rsid w:val="003C1CA2"/>
    <w:rsid w:val="003E567D"/>
    <w:rsid w:val="003F6247"/>
    <w:rsid w:val="0040417D"/>
    <w:rsid w:val="00406E86"/>
    <w:rsid w:val="00421049"/>
    <w:rsid w:val="00444A5B"/>
    <w:rsid w:val="004500D3"/>
    <w:rsid w:val="004608BE"/>
    <w:rsid w:val="00473E3A"/>
    <w:rsid w:val="00486894"/>
    <w:rsid w:val="004A46DE"/>
    <w:rsid w:val="004A4D74"/>
    <w:rsid w:val="004B0235"/>
    <w:rsid w:val="004B4A7B"/>
    <w:rsid w:val="004B500F"/>
    <w:rsid w:val="004C2704"/>
    <w:rsid w:val="004D7625"/>
    <w:rsid w:val="004E2293"/>
    <w:rsid w:val="004E6422"/>
    <w:rsid w:val="004F0A87"/>
    <w:rsid w:val="005275BA"/>
    <w:rsid w:val="005562B2"/>
    <w:rsid w:val="00565A13"/>
    <w:rsid w:val="00587A0E"/>
    <w:rsid w:val="005D474A"/>
    <w:rsid w:val="005D53BF"/>
    <w:rsid w:val="005E1BD6"/>
    <w:rsid w:val="005E3974"/>
    <w:rsid w:val="005E7E63"/>
    <w:rsid w:val="006364F8"/>
    <w:rsid w:val="006628D8"/>
    <w:rsid w:val="00672932"/>
    <w:rsid w:val="00672DA7"/>
    <w:rsid w:val="006B50DD"/>
    <w:rsid w:val="006C0874"/>
    <w:rsid w:val="006C1195"/>
    <w:rsid w:val="006C31C8"/>
    <w:rsid w:val="006D24E1"/>
    <w:rsid w:val="006E6A04"/>
    <w:rsid w:val="006F12D9"/>
    <w:rsid w:val="006F7608"/>
    <w:rsid w:val="00712552"/>
    <w:rsid w:val="00734E5E"/>
    <w:rsid w:val="00741E52"/>
    <w:rsid w:val="00753743"/>
    <w:rsid w:val="00757F52"/>
    <w:rsid w:val="00775525"/>
    <w:rsid w:val="00793535"/>
    <w:rsid w:val="007949C9"/>
    <w:rsid w:val="007A181D"/>
    <w:rsid w:val="007D5AD3"/>
    <w:rsid w:val="00812780"/>
    <w:rsid w:val="008321BC"/>
    <w:rsid w:val="008323F1"/>
    <w:rsid w:val="0083540E"/>
    <w:rsid w:val="008B4A2D"/>
    <w:rsid w:val="008C3521"/>
    <w:rsid w:val="008D0CD7"/>
    <w:rsid w:val="00901A4F"/>
    <w:rsid w:val="00945521"/>
    <w:rsid w:val="00945A7D"/>
    <w:rsid w:val="009618CE"/>
    <w:rsid w:val="009671DB"/>
    <w:rsid w:val="00976AE5"/>
    <w:rsid w:val="0099388A"/>
    <w:rsid w:val="009B439E"/>
    <w:rsid w:val="009B6D9B"/>
    <w:rsid w:val="009C1BEA"/>
    <w:rsid w:val="009D4606"/>
    <w:rsid w:val="009E6B01"/>
    <w:rsid w:val="00A04B5E"/>
    <w:rsid w:val="00A07734"/>
    <w:rsid w:val="00A228FE"/>
    <w:rsid w:val="00A37BCC"/>
    <w:rsid w:val="00A80B2C"/>
    <w:rsid w:val="00A84F57"/>
    <w:rsid w:val="00AC7735"/>
    <w:rsid w:val="00AD2E01"/>
    <w:rsid w:val="00AD4B62"/>
    <w:rsid w:val="00AE735A"/>
    <w:rsid w:val="00AF41E8"/>
    <w:rsid w:val="00AF439E"/>
    <w:rsid w:val="00B01DDD"/>
    <w:rsid w:val="00B14CC8"/>
    <w:rsid w:val="00B23D81"/>
    <w:rsid w:val="00B241CD"/>
    <w:rsid w:val="00B25741"/>
    <w:rsid w:val="00B67EC1"/>
    <w:rsid w:val="00B90776"/>
    <w:rsid w:val="00BB62AA"/>
    <w:rsid w:val="00BC1DD5"/>
    <w:rsid w:val="00BC540A"/>
    <w:rsid w:val="00BE087B"/>
    <w:rsid w:val="00BE4103"/>
    <w:rsid w:val="00BF2556"/>
    <w:rsid w:val="00C23113"/>
    <w:rsid w:val="00C30AF7"/>
    <w:rsid w:val="00C568D5"/>
    <w:rsid w:val="00C834CB"/>
    <w:rsid w:val="00C91FEA"/>
    <w:rsid w:val="00C949F1"/>
    <w:rsid w:val="00CA617A"/>
    <w:rsid w:val="00CB39C5"/>
    <w:rsid w:val="00CC3728"/>
    <w:rsid w:val="00CC7395"/>
    <w:rsid w:val="00CD7B3D"/>
    <w:rsid w:val="00CE22F1"/>
    <w:rsid w:val="00CE7E77"/>
    <w:rsid w:val="00CF24AE"/>
    <w:rsid w:val="00D226BF"/>
    <w:rsid w:val="00D32CF3"/>
    <w:rsid w:val="00D77065"/>
    <w:rsid w:val="00DA1931"/>
    <w:rsid w:val="00DA3F85"/>
    <w:rsid w:val="00DB66B8"/>
    <w:rsid w:val="00DD439A"/>
    <w:rsid w:val="00DF4E14"/>
    <w:rsid w:val="00E04993"/>
    <w:rsid w:val="00E319A5"/>
    <w:rsid w:val="00E44F99"/>
    <w:rsid w:val="00E46CC3"/>
    <w:rsid w:val="00E5013E"/>
    <w:rsid w:val="00E743A3"/>
    <w:rsid w:val="00E770B3"/>
    <w:rsid w:val="00E7749C"/>
    <w:rsid w:val="00E859DE"/>
    <w:rsid w:val="00E867EB"/>
    <w:rsid w:val="00E94BFE"/>
    <w:rsid w:val="00EB09D4"/>
    <w:rsid w:val="00EC4A98"/>
    <w:rsid w:val="00EF01A4"/>
    <w:rsid w:val="00EF75A9"/>
    <w:rsid w:val="00F13D6B"/>
    <w:rsid w:val="00F30748"/>
    <w:rsid w:val="00F474F8"/>
    <w:rsid w:val="00F53C6C"/>
    <w:rsid w:val="00F53E48"/>
    <w:rsid w:val="00F61012"/>
    <w:rsid w:val="00FA7E83"/>
    <w:rsid w:val="00FB3BE4"/>
    <w:rsid w:val="00FC0AFA"/>
    <w:rsid w:val="00FC0EDF"/>
    <w:rsid w:val="00FC34EA"/>
    <w:rsid w:val="00FD4C2D"/>
    <w:rsid w:val="00FD7825"/>
    <w:rsid w:val="00FE3BCF"/>
    <w:rsid w:val="00FF1F4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AA7515"/>
  <w15:docId w15:val="{056E95D1-CE4D-4F7A-9C6C-3A6F7729C6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semiHidden="1" w:unhideWhenUsed="1" w:qFormat="1"/>
    <w:lsdException w:name="Title" w:qFormat="1"/>
    <w:lsdException w:name="Body Text" w:uiPriority="1"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0776"/>
    <w:rPr>
      <w:sz w:val="24"/>
      <w:szCs w:val="24"/>
    </w:rPr>
  </w:style>
  <w:style w:type="paragraph" w:styleId="Titre1">
    <w:name w:val="heading 1"/>
    <w:basedOn w:val="Normal"/>
    <w:next w:val="Normal"/>
    <w:qFormat/>
    <w:rsid w:val="00EF7B96"/>
    <w:pPr>
      <w:keepNext/>
      <w:spacing w:after="120"/>
      <w:outlineLvl w:val="0"/>
    </w:pPr>
    <w:rPr>
      <w:rFonts w:ascii="Arial" w:hAnsi="Arial" w:cs="Arial"/>
      <w:b/>
      <w:bCs/>
      <w:kern w:val="32"/>
      <w:sz w:val="32"/>
      <w:szCs w:val="32"/>
    </w:rPr>
  </w:style>
  <w:style w:type="paragraph" w:styleId="Titre2">
    <w:name w:val="heading 2"/>
    <w:basedOn w:val="Normal"/>
    <w:next w:val="Normal"/>
    <w:qFormat/>
    <w:rsid w:val="00EF7B96"/>
    <w:pPr>
      <w:keepNext/>
      <w:spacing w:after="60"/>
      <w:outlineLvl w:val="1"/>
    </w:pPr>
    <w:rPr>
      <w:rFonts w:ascii="Arial" w:hAnsi="Arial" w:cs="Arial"/>
      <w:b/>
      <w:bCs/>
      <w:i/>
      <w:iCs/>
      <w:sz w:val="28"/>
      <w:szCs w:val="28"/>
    </w:rPr>
  </w:style>
  <w:style w:type="paragraph" w:styleId="Titre3">
    <w:name w:val="heading 3"/>
    <w:basedOn w:val="Normal"/>
    <w:next w:val="Normal"/>
    <w:link w:val="Titre3Car"/>
    <w:semiHidden/>
    <w:unhideWhenUsed/>
    <w:qFormat/>
    <w:rsid w:val="0012206C"/>
    <w:pPr>
      <w:keepNext/>
      <w:keepLines/>
      <w:spacing w:before="40"/>
      <w:outlineLvl w:val="2"/>
    </w:pPr>
    <w:rPr>
      <w:rFonts w:asciiTheme="majorHAnsi" w:eastAsiaTheme="majorEastAsia" w:hAnsiTheme="majorHAnsi" w:cstheme="majorBidi"/>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ableTD">
    <w:name w:val="table TD"/>
    <w:basedOn w:val="Normal"/>
    <w:next w:val="Normal"/>
    <w:qFormat/>
    <w:rPr>
      <w:rFonts w:ascii="Trebuchet MS" w:eastAsia="Trebuchet MS" w:hAnsi="Trebuchet MS" w:cs="Trebuchet MS"/>
      <w:sz w:val="20"/>
    </w:rPr>
  </w:style>
  <w:style w:type="paragraph" w:customStyle="1" w:styleId="Titletable">
    <w:name w:val="Title table"/>
    <w:basedOn w:val="Normal"/>
    <w:next w:val="Normal"/>
    <w:qFormat/>
    <w:rPr>
      <w:rFonts w:ascii="Trebuchet MS" w:eastAsia="Trebuchet MS" w:hAnsi="Trebuchet MS" w:cs="Trebuchet MS"/>
      <w:b/>
      <w:color w:val="FFFFFF"/>
      <w:sz w:val="28"/>
    </w:rPr>
  </w:style>
  <w:style w:type="paragraph" w:customStyle="1" w:styleId="table">
    <w:name w:val="table"/>
    <w:qFormat/>
  </w:style>
  <w:style w:type="paragraph" w:customStyle="1" w:styleId="tableGroupe">
    <w:name w:val="tableGroupe"/>
    <w:qFormat/>
  </w:style>
  <w:style w:type="paragraph" w:customStyle="1" w:styleId="PiedDePage">
    <w:name w:val="PiedDePage"/>
    <w:basedOn w:val="Normal"/>
    <w:next w:val="Normal"/>
    <w:qFormat/>
    <w:rPr>
      <w:rFonts w:ascii="Trebuchet MS" w:eastAsia="Trebuchet MS" w:hAnsi="Trebuchet MS" w:cs="Trebuchet MS"/>
      <w:sz w:val="18"/>
    </w:rPr>
  </w:style>
  <w:style w:type="paragraph" w:customStyle="1" w:styleId="ParagrapheIndent2">
    <w:name w:val="ParagrapheIndent2"/>
    <w:basedOn w:val="Normal"/>
    <w:next w:val="Normal"/>
    <w:qFormat/>
    <w:rPr>
      <w:rFonts w:ascii="Trebuchet MS" w:eastAsia="Trebuchet MS" w:hAnsi="Trebuchet MS" w:cs="Trebuchet MS"/>
      <w:sz w:val="20"/>
    </w:rPr>
  </w:style>
  <w:style w:type="paragraph" w:customStyle="1" w:styleId="style1">
    <w:name w:val="style1"/>
    <w:basedOn w:val="Normal"/>
    <w:next w:val="Normal"/>
    <w:qFormat/>
    <w:rPr>
      <w:rFonts w:ascii="Trebuchet MS" w:eastAsia="Trebuchet MS" w:hAnsi="Trebuchet MS" w:cs="Trebuchet MS"/>
      <w:sz w:val="20"/>
    </w:rPr>
  </w:style>
  <w:style w:type="paragraph" w:customStyle="1" w:styleId="Valign">
    <w:name w:val="Valign"/>
    <w:basedOn w:val="Normal"/>
    <w:next w:val="Normal"/>
    <w:qFormat/>
    <w:rPr>
      <w:rFonts w:ascii="Trebuchet MS" w:eastAsia="Trebuchet MS" w:hAnsi="Trebuchet MS" w:cs="Trebuchet MS"/>
      <w:sz w:val="20"/>
    </w:rPr>
  </w:style>
  <w:style w:type="paragraph" w:customStyle="1" w:styleId="tableCF">
    <w:name w:val="table CF"/>
    <w:basedOn w:val="Normal"/>
    <w:next w:val="Normal"/>
    <w:qFormat/>
    <w:rPr>
      <w:rFonts w:ascii="Trebuchet MS" w:eastAsia="Trebuchet MS" w:hAnsi="Trebuchet MS" w:cs="Trebuchet MS"/>
      <w:b/>
      <w:sz w:val="20"/>
    </w:rPr>
  </w:style>
  <w:style w:type="paragraph" w:customStyle="1" w:styleId="tableCH">
    <w:name w:val="table CH"/>
    <w:basedOn w:val="Normal"/>
    <w:next w:val="Normal"/>
    <w:qFormat/>
    <w:rPr>
      <w:rFonts w:ascii="Trebuchet MS" w:eastAsia="Trebuchet MS" w:hAnsi="Trebuchet MS" w:cs="Trebuchet MS"/>
      <w:b/>
      <w:sz w:val="20"/>
    </w:rPr>
  </w:style>
  <w:style w:type="paragraph" w:customStyle="1" w:styleId="ParagrapheIndent1">
    <w:name w:val="ParagrapheIndent1"/>
    <w:basedOn w:val="Normal"/>
    <w:next w:val="Normal"/>
    <w:qFormat/>
    <w:rPr>
      <w:rFonts w:ascii="Trebuchet MS" w:eastAsia="Trebuchet MS" w:hAnsi="Trebuchet MS" w:cs="Trebuchet MS"/>
      <w:sz w:val="20"/>
    </w:rPr>
  </w:style>
  <w:style w:type="paragraph" w:styleId="TM1">
    <w:name w:val="toc 1"/>
    <w:basedOn w:val="Normal"/>
    <w:next w:val="Normal"/>
    <w:autoRedefine/>
    <w:uiPriority w:val="39"/>
    <w:rsid w:val="00805BCE"/>
  </w:style>
  <w:style w:type="character" w:styleId="Lienhypertexte">
    <w:name w:val="Hyperlink"/>
    <w:basedOn w:val="Policepardfaut"/>
    <w:uiPriority w:val="99"/>
    <w:rsid w:val="00EF7B96"/>
    <w:rPr>
      <w:color w:val="0000FF"/>
      <w:u w:val="single"/>
    </w:rPr>
  </w:style>
  <w:style w:type="paragraph" w:styleId="TM2">
    <w:name w:val="toc 2"/>
    <w:basedOn w:val="Normal"/>
    <w:next w:val="Normal"/>
    <w:autoRedefine/>
    <w:uiPriority w:val="39"/>
    <w:rsid w:val="00805BCE"/>
    <w:pPr>
      <w:ind w:left="240"/>
    </w:pPr>
  </w:style>
  <w:style w:type="paragraph" w:styleId="Corpsdetexte">
    <w:name w:val="Body Text"/>
    <w:basedOn w:val="Normal"/>
    <w:link w:val="CorpsdetexteCar"/>
    <w:uiPriority w:val="1"/>
    <w:qFormat/>
    <w:rsid w:val="00047D57"/>
    <w:pPr>
      <w:widowControl w:val="0"/>
      <w:autoSpaceDE w:val="0"/>
      <w:autoSpaceDN w:val="0"/>
    </w:pPr>
    <w:rPr>
      <w:lang w:val="fr-FR"/>
    </w:rPr>
  </w:style>
  <w:style w:type="character" w:customStyle="1" w:styleId="CorpsdetexteCar">
    <w:name w:val="Corps de texte Car"/>
    <w:basedOn w:val="Policepardfaut"/>
    <w:link w:val="Corpsdetexte"/>
    <w:uiPriority w:val="1"/>
    <w:rsid w:val="00047D57"/>
    <w:rPr>
      <w:sz w:val="24"/>
      <w:szCs w:val="24"/>
      <w:lang w:val="fr-FR"/>
    </w:rPr>
  </w:style>
  <w:style w:type="table" w:styleId="Grilledutableau">
    <w:name w:val="Table Grid"/>
    <w:basedOn w:val="TableauNormal"/>
    <w:uiPriority w:val="39"/>
    <w:rsid w:val="00047D57"/>
    <w:pPr>
      <w:widowControl w:val="0"/>
      <w:autoSpaceDE w:val="0"/>
      <w:autoSpaceDN w:val="0"/>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nonrsolue">
    <w:name w:val="Unresolved Mention"/>
    <w:basedOn w:val="Policepardfaut"/>
    <w:uiPriority w:val="99"/>
    <w:semiHidden/>
    <w:unhideWhenUsed/>
    <w:rsid w:val="00047D57"/>
    <w:rPr>
      <w:color w:val="605E5C"/>
      <w:shd w:val="clear" w:color="auto" w:fill="E1DFDD"/>
    </w:rPr>
  </w:style>
  <w:style w:type="paragraph" w:styleId="En-ttedetabledesmatires">
    <w:name w:val="TOC Heading"/>
    <w:basedOn w:val="Titre1"/>
    <w:next w:val="Normal"/>
    <w:uiPriority w:val="39"/>
    <w:unhideWhenUsed/>
    <w:qFormat/>
    <w:rsid w:val="00047D57"/>
    <w:pPr>
      <w:keepLines/>
      <w:spacing w:before="240" w:after="0" w:line="259" w:lineRule="auto"/>
      <w:outlineLvl w:val="9"/>
    </w:pPr>
    <w:rPr>
      <w:rFonts w:asciiTheme="majorHAnsi" w:eastAsiaTheme="majorEastAsia" w:hAnsiTheme="majorHAnsi" w:cstheme="majorBidi"/>
      <w:b w:val="0"/>
      <w:bCs w:val="0"/>
      <w:color w:val="365F91" w:themeColor="accent1" w:themeShade="BF"/>
      <w:kern w:val="0"/>
      <w:lang w:val="fr-FR" w:eastAsia="fr-FR"/>
    </w:rPr>
  </w:style>
  <w:style w:type="paragraph" w:styleId="En-tte">
    <w:name w:val="header"/>
    <w:basedOn w:val="Normal"/>
    <w:link w:val="En-tteCar"/>
    <w:rsid w:val="00BE4103"/>
    <w:pPr>
      <w:tabs>
        <w:tab w:val="center" w:pos="4536"/>
        <w:tab w:val="right" w:pos="9072"/>
      </w:tabs>
    </w:pPr>
  </w:style>
  <w:style w:type="character" w:customStyle="1" w:styleId="En-tteCar">
    <w:name w:val="En-tête Car"/>
    <w:basedOn w:val="Policepardfaut"/>
    <w:link w:val="En-tte"/>
    <w:rsid w:val="00BE4103"/>
    <w:rPr>
      <w:sz w:val="24"/>
      <w:szCs w:val="24"/>
    </w:rPr>
  </w:style>
  <w:style w:type="paragraph" w:styleId="Pieddepage0">
    <w:name w:val="footer"/>
    <w:basedOn w:val="Normal"/>
    <w:link w:val="PieddepageCar"/>
    <w:rsid w:val="00BE4103"/>
    <w:pPr>
      <w:tabs>
        <w:tab w:val="center" w:pos="4536"/>
        <w:tab w:val="right" w:pos="9072"/>
      </w:tabs>
    </w:pPr>
  </w:style>
  <w:style w:type="character" w:customStyle="1" w:styleId="PieddepageCar">
    <w:name w:val="Pied de page Car"/>
    <w:basedOn w:val="Policepardfaut"/>
    <w:link w:val="Pieddepage0"/>
    <w:rsid w:val="00BE4103"/>
    <w:rPr>
      <w:sz w:val="24"/>
      <w:szCs w:val="24"/>
    </w:rPr>
  </w:style>
  <w:style w:type="character" w:customStyle="1" w:styleId="Titre3Car">
    <w:name w:val="Titre 3 Car"/>
    <w:basedOn w:val="Policepardfaut"/>
    <w:link w:val="Titre3"/>
    <w:semiHidden/>
    <w:rsid w:val="0012206C"/>
    <w:rPr>
      <w:rFonts w:asciiTheme="majorHAnsi" w:eastAsiaTheme="majorEastAsia" w:hAnsiTheme="majorHAnsi" w:cstheme="majorBidi"/>
      <w:color w:val="243F60" w:themeColor="accent1" w:themeShade="7F"/>
      <w:sz w:val="24"/>
      <w:szCs w:val="24"/>
    </w:rPr>
  </w:style>
  <w:style w:type="paragraph" w:styleId="Paragraphedeliste">
    <w:name w:val="List Paragraph"/>
    <w:basedOn w:val="Normal"/>
    <w:qFormat/>
    <w:rsid w:val="004B500F"/>
    <w:pPr>
      <w:spacing w:after="160" w:line="259" w:lineRule="auto"/>
      <w:ind w:left="720"/>
      <w:contextualSpacing/>
    </w:pPr>
    <w:rPr>
      <w:rFonts w:asciiTheme="minorHAnsi" w:eastAsiaTheme="minorHAnsi" w:hAnsiTheme="minorHAnsi" w:cstheme="minorBidi"/>
      <w:kern w:val="2"/>
      <w:sz w:val="22"/>
      <w:szCs w:val="22"/>
      <w:lang w:val="fr-FR"/>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1393937">
      <w:bodyDiv w:val="1"/>
      <w:marLeft w:val="0"/>
      <w:marRight w:val="0"/>
      <w:marTop w:val="0"/>
      <w:marBottom w:val="0"/>
      <w:divBdr>
        <w:top w:val="none" w:sz="0" w:space="0" w:color="auto"/>
        <w:left w:val="none" w:sz="0" w:space="0" w:color="auto"/>
        <w:bottom w:val="none" w:sz="0" w:space="0" w:color="auto"/>
        <w:right w:val="none" w:sz="0" w:space="0" w:color="auto"/>
      </w:divBdr>
    </w:div>
    <w:div w:id="21002494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marches-publics.gouv.fr/" TargetMode="Externa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hyperlink" Target="mailto:rene-daniel.lamothe@culture.gouv.fr" TargetMode="Externa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hyperlink" Target="https://www.marches-publics.gouv.f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yperlink" Target="mailto:contact@nrc-conseil.fr" TargetMode="External"/><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91B5789C195DF4183810DE43CFF2814" ma:contentTypeVersion="19" ma:contentTypeDescription="Crée un document." ma:contentTypeScope="" ma:versionID="16c7b39545f56413116f19599ccbfd6d">
  <xsd:schema xmlns:xsd="http://www.w3.org/2001/XMLSchema" xmlns:xs="http://www.w3.org/2001/XMLSchema" xmlns:p="http://schemas.microsoft.com/office/2006/metadata/properties" xmlns:ns2="563b15aa-c91d-41dd-aea2-8da1f70ba1cb" xmlns:ns3="e9dbfbbb-a06f-46f1-b48b-c469b66b400f" targetNamespace="http://schemas.microsoft.com/office/2006/metadata/properties" ma:root="true" ma:fieldsID="b89d49b8f10ee70baa073837aaf09720" ns2:_="" ns3:_="">
    <xsd:import namespace="563b15aa-c91d-41dd-aea2-8da1f70ba1cb"/>
    <xsd:import namespace="e9dbfbbb-a06f-46f1-b48b-c469b66b400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LengthInSeconds" minOccurs="0"/>
                <xsd:element ref="ns3:MediaServiceDateTaken" minOccurs="0"/>
                <xsd:element ref="ns3:MediaServiceAutoKeyPoints" minOccurs="0"/>
                <xsd:element ref="ns3:MediaServiceKeyPoints" minOccurs="0"/>
                <xsd:element ref="ns2:TaxCatchAll" minOccurs="0"/>
                <xsd:element ref="ns3:MediaServiceGenerationTime" minOccurs="0"/>
                <xsd:element ref="ns3:MediaServiceEventHashCode" minOccurs="0"/>
                <xsd:element ref="ns3:lcf76f155ced4ddcb4097134ff3c332f" minOccurs="0"/>
                <xsd:element ref="ns3:MediaServiceOCR" minOccurs="0"/>
                <xsd:element ref="ns3:MediaServiceLocation"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3b15aa-c91d-41dd-aea2-8da1f70ba1cb"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1ef881cd-0c11-49f8-bad9-becc418dfc5d}" ma:internalName="TaxCatchAll" ma:showField="CatchAllData" ma:web="563b15aa-c91d-41dd-aea2-8da1f70ba1c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9dbfbbb-a06f-46f1-b48b-c469b66b400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LengthInSeconds" ma:index="12" nillable="true" ma:displayName="MediaLengthInSeconds" ma:hidden="true" ma:internalName="MediaLengthInSeconds" ma:readOnly="true">
      <xsd:simpleType>
        <xsd:restriction base="dms:Unknown"/>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Balises d’images" ma:readOnly="false" ma:fieldId="{5cf76f15-5ced-4ddc-b409-7134ff3c332f}" ma:taxonomyMulti="true" ma:sspId="1685211f-a9fd-44d6-8926-2bebe9684ea2"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9dbfbbb-a06f-46f1-b48b-c469b66b400f">
      <Terms xmlns="http://schemas.microsoft.com/office/infopath/2007/PartnerControls"/>
    </lcf76f155ced4ddcb4097134ff3c332f>
    <TaxCatchAll xmlns="563b15aa-c91d-41dd-aea2-8da1f70ba1c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3E4A0F2-B487-45FF-8933-3089E41058F3}">
  <ds:schemaRefs>
    <ds:schemaRef ds:uri="http://schemas.openxmlformats.org/officeDocument/2006/bibliography"/>
  </ds:schemaRefs>
</ds:datastoreItem>
</file>

<file path=customXml/itemProps2.xml><?xml version="1.0" encoding="utf-8"?>
<ds:datastoreItem xmlns:ds="http://schemas.openxmlformats.org/officeDocument/2006/customXml" ds:itemID="{45D84F4E-987D-4589-8C4D-6DEE1D0A92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3b15aa-c91d-41dd-aea2-8da1f70ba1cb"/>
    <ds:schemaRef ds:uri="e9dbfbbb-a06f-46f1-b48b-c469b66b40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C689FCF-043F-407B-8BD5-B63607936AB5}">
  <ds:schemaRefs>
    <ds:schemaRef ds:uri="http://schemas.microsoft.com/office/2006/metadata/properties"/>
    <ds:schemaRef ds:uri="http://schemas.microsoft.com/office/infopath/2007/PartnerControls"/>
    <ds:schemaRef ds:uri="e9dbfbbb-a06f-46f1-b48b-c469b66b400f"/>
    <ds:schemaRef ds:uri="563b15aa-c91d-41dd-aea2-8da1f70ba1cb"/>
  </ds:schemaRefs>
</ds:datastoreItem>
</file>

<file path=customXml/itemProps4.xml><?xml version="1.0" encoding="utf-8"?>
<ds:datastoreItem xmlns:ds="http://schemas.openxmlformats.org/officeDocument/2006/customXml" ds:itemID="{17342CEE-6D7F-4D0F-AFD9-16BAC26AB8A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4674</Words>
  <Characters>25708</Characters>
  <Application>Microsoft Office Word</Application>
  <DocSecurity>0</DocSecurity>
  <Lines>214</Lines>
  <Paragraphs>60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30322</CharactersWithSpaces>
  <SharedDoc>false</SharedDoc>
  <HLinks>
    <vt:vector size="210" baseType="variant">
      <vt:variant>
        <vt:i4>7733263</vt:i4>
      </vt:variant>
      <vt:variant>
        <vt:i4>198</vt:i4>
      </vt:variant>
      <vt:variant>
        <vt:i4>0</vt:i4>
      </vt:variant>
      <vt:variant>
        <vt:i4>5</vt:i4>
      </vt:variant>
      <vt:variant>
        <vt:lpwstr>mailto:rene-daniel.lamothe@culture.gouv.fr</vt:lpwstr>
      </vt:variant>
      <vt:variant>
        <vt:lpwstr/>
      </vt:variant>
      <vt:variant>
        <vt:i4>393218</vt:i4>
      </vt:variant>
      <vt:variant>
        <vt:i4>195</vt:i4>
      </vt:variant>
      <vt:variant>
        <vt:i4>0</vt:i4>
      </vt:variant>
      <vt:variant>
        <vt:i4>5</vt:i4>
      </vt:variant>
      <vt:variant>
        <vt:lpwstr>https://www.marches-publics.gouv.fr/</vt:lpwstr>
      </vt:variant>
      <vt:variant>
        <vt:lpwstr/>
      </vt:variant>
      <vt:variant>
        <vt:i4>1376374</vt:i4>
      </vt:variant>
      <vt:variant>
        <vt:i4>192</vt:i4>
      </vt:variant>
      <vt:variant>
        <vt:i4>0</vt:i4>
      </vt:variant>
      <vt:variant>
        <vt:i4>5</vt:i4>
      </vt:variant>
      <vt:variant>
        <vt:lpwstr>mailto:contact@nrc-conseil.fr</vt:lpwstr>
      </vt:variant>
      <vt:variant>
        <vt:lpwstr/>
      </vt:variant>
      <vt:variant>
        <vt:i4>1376318</vt:i4>
      </vt:variant>
      <vt:variant>
        <vt:i4>185</vt:i4>
      </vt:variant>
      <vt:variant>
        <vt:i4>0</vt:i4>
      </vt:variant>
      <vt:variant>
        <vt:i4>5</vt:i4>
      </vt:variant>
      <vt:variant>
        <vt:lpwstr/>
      </vt:variant>
      <vt:variant>
        <vt:lpwstr>_Toc202794719</vt:lpwstr>
      </vt:variant>
      <vt:variant>
        <vt:i4>1376318</vt:i4>
      </vt:variant>
      <vt:variant>
        <vt:i4>179</vt:i4>
      </vt:variant>
      <vt:variant>
        <vt:i4>0</vt:i4>
      </vt:variant>
      <vt:variant>
        <vt:i4>5</vt:i4>
      </vt:variant>
      <vt:variant>
        <vt:lpwstr/>
      </vt:variant>
      <vt:variant>
        <vt:lpwstr>_Toc202794718</vt:lpwstr>
      </vt:variant>
      <vt:variant>
        <vt:i4>1376318</vt:i4>
      </vt:variant>
      <vt:variant>
        <vt:i4>173</vt:i4>
      </vt:variant>
      <vt:variant>
        <vt:i4>0</vt:i4>
      </vt:variant>
      <vt:variant>
        <vt:i4>5</vt:i4>
      </vt:variant>
      <vt:variant>
        <vt:lpwstr/>
      </vt:variant>
      <vt:variant>
        <vt:lpwstr>_Toc202794717</vt:lpwstr>
      </vt:variant>
      <vt:variant>
        <vt:i4>1376318</vt:i4>
      </vt:variant>
      <vt:variant>
        <vt:i4>167</vt:i4>
      </vt:variant>
      <vt:variant>
        <vt:i4>0</vt:i4>
      </vt:variant>
      <vt:variant>
        <vt:i4>5</vt:i4>
      </vt:variant>
      <vt:variant>
        <vt:lpwstr/>
      </vt:variant>
      <vt:variant>
        <vt:lpwstr>_Toc202794716</vt:lpwstr>
      </vt:variant>
      <vt:variant>
        <vt:i4>1376318</vt:i4>
      </vt:variant>
      <vt:variant>
        <vt:i4>161</vt:i4>
      </vt:variant>
      <vt:variant>
        <vt:i4>0</vt:i4>
      </vt:variant>
      <vt:variant>
        <vt:i4>5</vt:i4>
      </vt:variant>
      <vt:variant>
        <vt:lpwstr/>
      </vt:variant>
      <vt:variant>
        <vt:lpwstr>_Toc202794715</vt:lpwstr>
      </vt:variant>
      <vt:variant>
        <vt:i4>1376318</vt:i4>
      </vt:variant>
      <vt:variant>
        <vt:i4>155</vt:i4>
      </vt:variant>
      <vt:variant>
        <vt:i4>0</vt:i4>
      </vt:variant>
      <vt:variant>
        <vt:i4>5</vt:i4>
      </vt:variant>
      <vt:variant>
        <vt:lpwstr/>
      </vt:variant>
      <vt:variant>
        <vt:lpwstr>_Toc202794714</vt:lpwstr>
      </vt:variant>
      <vt:variant>
        <vt:i4>1376318</vt:i4>
      </vt:variant>
      <vt:variant>
        <vt:i4>149</vt:i4>
      </vt:variant>
      <vt:variant>
        <vt:i4>0</vt:i4>
      </vt:variant>
      <vt:variant>
        <vt:i4>5</vt:i4>
      </vt:variant>
      <vt:variant>
        <vt:lpwstr/>
      </vt:variant>
      <vt:variant>
        <vt:lpwstr>_Toc202794713</vt:lpwstr>
      </vt:variant>
      <vt:variant>
        <vt:i4>1376318</vt:i4>
      </vt:variant>
      <vt:variant>
        <vt:i4>143</vt:i4>
      </vt:variant>
      <vt:variant>
        <vt:i4>0</vt:i4>
      </vt:variant>
      <vt:variant>
        <vt:i4>5</vt:i4>
      </vt:variant>
      <vt:variant>
        <vt:lpwstr/>
      </vt:variant>
      <vt:variant>
        <vt:lpwstr>_Toc202794712</vt:lpwstr>
      </vt:variant>
      <vt:variant>
        <vt:i4>1376318</vt:i4>
      </vt:variant>
      <vt:variant>
        <vt:i4>137</vt:i4>
      </vt:variant>
      <vt:variant>
        <vt:i4>0</vt:i4>
      </vt:variant>
      <vt:variant>
        <vt:i4>5</vt:i4>
      </vt:variant>
      <vt:variant>
        <vt:lpwstr/>
      </vt:variant>
      <vt:variant>
        <vt:lpwstr>_Toc202794711</vt:lpwstr>
      </vt:variant>
      <vt:variant>
        <vt:i4>1376318</vt:i4>
      </vt:variant>
      <vt:variant>
        <vt:i4>131</vt:i4>
      </vt:variant>
      <vt:variant>
        <vt:i4>0</vt:i4>
      </vt:variant>
      <vt:variant>
        <vt:i4>5</vt:i4>
      </vt:variant>
      <vt:variant>
        <vt:lpwstr/>
      </vt:variant>
      <vt:variant>
        <vt:lpwstr>_Toc202794710</vt:lpwstr>
      </vt:variant>
      <vt:variant>
        <vt:i4>1310782</vt:i4>
      </vt:variant>
      <vt:variant>
        <vt:i4>125</vt:i4>
      </vt:variant>
      <vt:variant>
        <vt:i4>0</vt:i4>
      </vt:variant>
      <vt:variant>
        <vt:i4>5</vt:i4>
      </vt:variant>
      <vt:variant>
        <vt:lpwstr/>
      </vt:variant>
      <vt:variant>
        <vt:lpwstr>_Toc202794709</vt:lpwstr>
      </vt:variant>
      <vt:variant>
        <vt:i4>1310782</vt:i4>
      </vt:variant>
      <vt:variant>
        <vt:i4>119</vt:i4>
      </vt:variant>
      <vt:variant>
        <vt:i4>0</vt:i4>
      </vt:variant>
      <vt:variant>
        <vt:i4>5</vt:i4>
      </vt:variant>
      <vt:variant>
        <vt:lpwstr/>
      </vt:variant>
      <vt:variant>
        <vt:lpwstr>_Toc202794708</vt:lpwstr>
      </vt:variant>
      <vt:variant>
        <vt:i4>1310782</vt:i4>
      </vt:variant>
      <vt:variant>
        <vt:i4>113</vt:i4>
      </vt:variant>
      <vt:variant>
        <vt:i4>0</vt:i4>
      </vt:variant>
      <vt:variant>
        <vt:i4>5</vt:i4>
      </vt:variant>
      <vt:variant>
        <vt:lpwstr/>
      </vt:variant>
      <vt:variant>
        <vt:lpwstr>_Toc202794707</vt:lpwstr>
      </vt:variant>
      <vt:variant>
        <vt:i4>1310782</vt:i4>
      </vt:variant>
      <vt:variant>
        <vt:i4>107</vt:i4>
      </vt:variant>
      <vt:variant>
        <vt:i4>0</vt:i4>
      </vt:variant>
      <vt:variant>
        <vt:i4>5</vt:i4>
      </vt:variant>
      <vt:variant>
        <vt:lpwstr/>
      </vt:variant>
      <vt:variant>
        <vt:lpwstr>_Toc202794706</vt:lpwstr>
      </vt:variant>
      <vt:variant>
        <vt:i4>1310782</vt:i4>
      </vt:variant>
      <vt:variant>
        <vt:i4>101</vt:i4>
      </vt:variant>
      <vt:variant>
        <vt:i4>0</vt:i4>
      </vt:variant>
      <vt:variant>
        <vt:i4>5</vt:i4>
      </vt:variant>
      <vt:variant>
        <vt:lpwstr/>
      </vt:variant>
      <vt:variant>
        <vt:lpwstr>_Toc202794705</vt:lpwstr>
      </vt:variant>
      <vt:variant>
        <vt:i4>1310782</vt:i4>
      </vt:variant>
      <vt:variant>
        <vt:i4>95</vt:i4>
      </vt:variant>
      <vt:variant>
        <vt:i4>0</vt:i4>
      </vt:variant>
      <vt:variant>
        <vt:i4>5</vt:i4>
      </vt:variant>
      <vt:variant>
        <vt:lpwstr/>
      </vt:variant>
      <vt:variant>
        <vt:lpwstr>_Toc202794704</vt:lpwstr>
      </vt:variant>
      <vt:variant>
        <vt:i4>1310782</vt:i4>
      </vt:variant>
      <vt:variant>
        <vt:i4>89</vt:i4>
      </vt:variant>
      <vt:variant>
        <vt:i4>0</vt:i4>
      </vt:variant>
      <vt:variant>
        <vt:i4>5</vt:i4>
      </vt:variant>
      <vt:variant>
        <vt:lpwstr/>
      </vt:variant>
      <vt:variant>
        <vt:lpwstr>_Toc202794703</vt:lpwstr>
      </vt:variant>
      <vt:variant>
        <vt:i4>1310782</vt:i4>
      </vt:variant>
      <vt:variant>
        <vt:i4>83</vt:i4>
      </vt:variant>
      <vt:variant>
        <vt:i4>0</vt:i4>
      </vt:variant>
      <vt:variant>
        <vt:i4>5</vt:i4>
      </vt:variant>
      <vt:variant>
        <vt:lpwstr/>
      </vt:variant>
      <vt:variant>
        <vt:lpwstr>_Toc202794702</vt:lpwstr>
      </vt:variant>
      <vt:variant>
        <vt:i4>1310782</vt:i4>
      </vt:variant>
      <vt:variant>
        <vt:i4>77</vt:i4>
      </vt:variant>
      <vt:variant>
        <vt:i4>0</vt:i4>
      </vt:variant>
      <vt:variant>
        <vt:i4>5</vt:i4>
      </vt:variant>
      <vt:variant>
        <vt:lpwstr/>
      </vt:variant>
      <vt:variant>
        <vt:lpwstr>_Toc202794701</vt:lpwstr>
      </vt:variant>
      <vt:variant>
        <vt:i4>1310782</vt:i4>
      </vt:variant>
      <vt:variant>
        <vt:i4>71</vt:i4>
      </vt:variant>
      <vt:variant>
        <vt:i4>0</vt:i4>
      </vt:variant>
      <vt:variant>
        <vt:i4>5</vt:i4>
      </vt:variant>
      <vt:variant>
        <vt:lpwstr/>
      </vt:variant>
      <vt:variant>
        <vt:lpwstr>_Toc202794700</vt:lpwstr>
      </vt:variant>
      <vt:variant>
        <vt:i4>1900607</vt:i4>
      </vt:variant>
      <vt:variant>
        <vt:i4>65</vt:i4>
      </vt:variant>
      <vt:variant>
        <vt:i4>0</vt:i4>
      </vt:variant>
      <vt:variant>
        <vt:i4>5</vt:i4>
      </vt:variant>
      <vt:variant>
        <vt:lpwstr/>
      </vt:variant>
      <vt:variant>
        <vt:lpwstr>_Toc202794699</vt:lpwstr>
      </vt:variant>
      <vt:variant>
        <vt:i4>1900607</vt:i4>
      </vt:variant>
      <vt:variant>
        <vt:i4>59</vt:i4>
      </vt:variant>
      <vt:variant>
        <vt:i4>0</vt:i4>
      </vt:variant>
      <vt:variant>
        <vt:i4>5</vt:i4>
      </vt:variant>
      <vt:variant>
        <vt:lpwstr/>
      </vt:variant>
      <vt:variant>
        <vt:lpwstr>_Toc202794698</vt:lpwstr>
      </vt:variant>
      <vt:variant>
        <vt:i4>1900607</vt:i4>
      </vt:variant>
      <vt:variant>
        <vt:i4>53</vt:i4>
      </vt:variant>
      <vt:variant>
        <vt:i4>0</vt:i4>
      </vt:variant>
      <vt:variant>
        <vt:i4>5</vt:i4>
      </vt:variant>
      <vt:variant>
        <vt:lpwstr/>
      </vt:variant>
      <vt:variant>
        <vt:lpwstr>_Toc202794697</vt:lpwstr>
      </vt:variant>
      <vt:variant>
        <vt:i4>1900607</vt:i4>
      </vt:variant>
      <vt:variant>
        <vt:i4>47</vt:i4>
      </vt:variant>
      <vt:variant>
        <vt:i4>0</vt:i4>
      </vt:variant>
      <vt:variant>
        <vt:i4>5</vt:i4>
      </vt:variant>
      <vt:variant>
        <vt:lpwstr/>
      </vt:variant>
      <vt:variant>
        <vt:lpwstr>_Toc202794696</vt:lpwstr>
      </vt:variant>
      <vt:variant>
        <vt:i4>1900607</vt:i4>
      </vt:variant>
      <vt:variant>
        <vt:i4>41</vt:i4>
      </vt:variant>
      <vt:variant>
        <vt:i4>0</vt:i4>
      </vt:variant>
      <vt:variant>
        <vt:i4>5</vt:i4>
      </vt:variant>
      <vt:variant>
        <vt:lpwstr/>
      </vt:variant>
      <vt:variant>
        <vt:lpwstr>_Toc202794695</vt:lpwstr>
      </vt:variant>
      <vt:variant>
        <vt:i4>1900607</vt:i4>
      </vt:variant>
      <vt:variant>
        <vt:i4>35</vt:i4>
      </vt:variant>
      <vt:variant>
        <vt:i4>0</vt:i4>
      </vt:variant>
      <vt:variant>
        <vt:i4>5</vt:i4>
      </vt:variant>
      <vt:variant>
        <vt:lpwstr/>
      </vt:variant>
      <vt:variant>
        <vt:lpwstr>_Toc202794694</vt:lpwstr>
      </vt:variant>
      <vt:variant>
        <vt:i4>1900607</vt:i4>
      </vt:variant>
      <vt:variant>
        <vt:i4>29</vt:i4>
      </vt:variant>
      <vt:variant>
        <vt:i4>0</vt:i4>
      </vt:variant>
      <vt:variant>
        <vt:i4>5</vt:i4>
      </vt:variant>
      <vt:variant>
        <vt:lpwstr/>
      </vt:variant>
      <vt:variant>
        <vt:lpwstr>_Toc202794693</vt:lpwstr>
      </vt:variant>
      <vt:variant>
        <vt:i4>1900607</vt:i4>
      </vt:variant>
      <vt:variant>
        <vt:i4>23</vt:i4>
      </vt:variant>
      <vt:variant>
        <vt:i4>0</vt:i4>
      </vt:variant>
      <vt:variant>
        <vt:i4>5</vt:i4>
      </vt:variant>
      <vt:variant>
        <vt:lpwstr/>
      </vt:variant>
      <vt:variant>
        <vt:lpwstr>_Toc202794692</vt:lpwstr>
      </vt:variant>
      <vt:variant>
        <vt:i4>1900607</vt:i4>
      </vt:variant>
      <vt:variant>
        <vt:i4>17</vt:i4>
      </vt:variant>
      <vt:variant>
        <vt:i4>0</vt:i4>
      </vt:variant>
      <vt:variant>
        <vt:i4>5</vt:i4>
      </vt:variant>
      <vt:variant>
        <vt:lpwstr/>
      </vt:variant>
      <vt:variant>
        <vt:lpwstr>_Toc202794691</vt:lpwstr>
      </vt:variant>
      <vt:variant>
        <vt:i4>1900607</vt:i4>
      </vt:variant>
      <vt:variant>
        <vt:i4>11</vt:i4>
      </vt:variant>
      <vt:variant>
        <vt:i4>0</vt:i4>
      </vt:variant>
      <vt:variant>
        <vt:i4>5</vt:i4>
      </vt:variant>
      <vt:variant>
        <vt:lpwstr/>
      </vt:variant>
      <vt:variant>
        <vt:lpwstr>_Toc202794690</vt:lpwstr>
      </vt:variant>
      <vt:variant>
        <vt:i4>1835071</vt:i4>
      </vt:variant>
      <vt:variant>
        <vt:i4>5</vt:i4>
      </vt:variant>
      <vt:variant>
        <vt:i4>0</vt:i4>
      </vt:variant>
      <vt:variant>
        <vt:i4>5</vt:i4>
      </vt:variant>
      <vt:variant>
        <vt:lpwstr/>
      </vt:variant>
      <vt:variant>
        <vt:lpwstr>_Toc202794689</vt:lpwstr>
      </vt:variant>
      <vt:variant>
        <vt:i4>393218</vt:i4>
      </vt:variant>
      <vt:variant>
        <vt:i4>0</vt:i4>
      </vt:variant>
      <vt:variant>
        <vt:i4>0</vt:i4>
      </vt:variant>
      <vt:variant>
        <vt:i4>5</vt:i4>
      </vt:variant>
      <vt:variant>
        <vt:lpwstr>https://www.marches-publics.gouv.fr/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Nathalie</dc:creator>
  <cp:keywords/>
  <cp:lastModifiedBy>LAURENS Patrick</cp:lastModifiedBy>
  <cp:revision>2</cp:revision>
  <dcterms:created xsi:type="dcterms:W3CDTF">2026-05-29T08:48:00Z</dcterms:created>
  <dcterms:modified xsi:type="dcterms:W3CDTF">2026-05-29T08:48:00Z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0x010100991B5789C195DF4183810DE43CFF2814</vt:lpwstr>
  </property>
  <property fmtid="{D5CDD505-2E9C-101B-9397-08002B2CF9AE}" pid="3" name="MediaServiceImageTags">
    <vt:lpwstr/>
  </property>
  <property fmtid="{D5CDD505-2E9C-101B-9397-08002B2CF9AE}" pid="4" name="ClassificationContentMarkingFooterShapeIds">
    <vt:lpwstr>4602274a,6490a050,79fa18c8,32564cfb</vt:lpwstr>
  </property>
  <property fmtid="{D5CDD505-2E9C-101B-9397-08002B2CF9AE}" pid="5" name="ClassificationContentMarkingFooterFontProps">
    <vt:lpwstr>#008000,12,Calibri</vt:lpwstr>
  </property>
  <property fmtid="{D5CDD505-2E9C-101B-9397-08002B2CF9AE}" pid="6" name="ClassificationContentMarkingFooterText">
    <vt:lpwstr>C1 Données Internes</vt:lpwstr>
  </property>
  <property fmtid="{D5CDD505-2E9C-101B-9397-08002B2CF9AE}" pid="7" name="MSIP_Label_37f782e2-1048-4ae6-8561-ea50d7047004_Enabled">
    <vt:lpwstr>true</vt:lpwstr>
  </property>
  <property fmtid="{D5CDD505-2E9C-101B-9397-08002B2CF9AE}" pid="8" name="MSIP_Label_37f782e2-1048-4ae6-8561-ea50d7047004_SetDate">
    <vt:lpwstr>2026-05-29T08:48:15Z</vt:lpwstr>
  </property>
  <property fmtid="{D5CDD505-2E9C-101B-9397-08002B2CF9AE}" pid="9" name="MSIP_Label_37f782e2-1048-4ae6-8561-ea50d7047004_Method">
    <vt:lpwstr>Standard</vt:lpwstr>
  </property>
  <property fmtid="{D5CDD505-2E9C-101B-9397-08002B2CF9AE}" pid="10" name="MSIP_Label_37f782e2-1048-4ae6-8561-ea50d7047004_Name">
    <vt:lpwstr>Donnée Interne</vt:lpwstr>
  </property>
  <property fmtid="{D5CDD505-2E9C-101B-9397-08002B2CF9AE}" pid="11" name="MSIP_Label_37f782e2-1048-4ae6-8561-ea50d7047004_SiteId">
    <vt:lpwstr>5d0b42b2-7ba0-42b9-bd88-2dd1558bd190</vt:lpwstr>
  </property>
  <property fmtid="{D5CDD505-2E9C-101B-9397-08002B2CF9AE}" pid="12" name="MSIP_Label_37f782e2-1048-4ae6-8561-ea50d7047004_ActionId">
    <vt:lpwstr>695ad360-810b-43e5-aba7-83df5ebf4a9d</vt:lpwstr>
  </property>
  <property fmtid="{D5CDD505-2E9C-101B-9397-08002B2CF9AE}" pid="13" name="MSIP_Label_37f782e2-1048-4ae6-8561-ea50d7047004_ContentBits">
    <vt:lpwstr>2</vt:lpwstr>
  </property>
  <property fmtid="{D5CDD505-2E9C-101B-9397-08002B2CF9AE}" pid="14" name="MSIP_Label_37f782e2-1048-4ae6-8561-ea50d7047004_Tag">
    <vt:lpwstr>10, 3, 0, 1</vt:lpwstr>
  </property>
</Properties>
</file>